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EAC" w:rsidRPr="00DE19B6" w:rsidRDefault="000B3E1E" w:rsidP="00DE19B6">
      <w:pPr>
        <w:jc w:val="center"/>
        <w:rPr>
          <w:rFonts w:ascii="Times New Roman" w:hAnsi="Times New Roman" w:cs="Times New Roman"/>
          <w:b/>
          <w:i/>
          <w:sz w:val="24"/>
          <w:szCs w:val="24"/>
        </w:rPr>
      </w:pPr>
      <w:bookmarkStart w:id="0" w:name="_GoBack"/>
      <w:bookmarkEnd w:id="0"/>
      <w:r w:rsidRPr="00DE19B6">
        <w:rPr>
          <w:rFonts w:ascii="Times New Roman" w:hAnsi="Times New Roman" w:cs="Times New Roman"/>
          <w:b/>
          <w:i/>
          <w:sz w:val="24"/>
          <w:szCs w:val="24"/>
        </w:rPr>
        <w:t xml:space="preserve">HOW THE MORALS CLAUSE IN </w:t>
      </w:r>
      <w:r w:rsidR="00AD5EAC" w:rsidRPr="00DE19B6">
        <w:rPr>
          <w:rFonts w:ascii="Times New Roman" w:hAnsi="Times New Roman" w:cs="Times New Roman"/>
          <w:b/>
          <w:i/>
          <w:sz w:val="24"/>
          <w:szCs w:val="24"/>
        </w:rPr>
        <w:t>JACK MOLINAS</w:t>
      </w:r>
      <w:r w:rsidRPr="00DE19B6">
        <w:rPr>
          <w:rFonts w:ascii="Times New Roman" w:hAnsi="Times New Roman" w:cs="Times New Roman"/>
          <w:b/>
          <w:i/>
          <w:sz w:val="24"/>
          <w:szCs w:val="24"/>
        </w:rPr>
        <w:t>’ CONTRACT SAVED THE N</w:t>
      </w:r>
      <w:r w:rsidR="0008127C" w:rsidRPr="00DE19B6">
        <w:rPr>
          <w:rFonts w:ascii="Times New Roman" w:hAnsi="Times New Roman" w:cs="Times New Roman"/>
          <w:b/>
          <w:i/>
          <w:sz w:val="24"/>
          <w:szCs w:val="24"/>
        </w:rPr>
        <w:t xml:space="preserve">ATIONAL </w:t>
      </w:r>
      <w:r w:rsidR="00AD5EAC" w:rsidRPr="00DE19B6">
        <w:rPr>
          <w:rFonts w:ascii="Times New Roman" w:hAnsi="Times New Roman" w:cs="Times New Roman"/>
          <w:b/>
          <w:i/>
          <w:sz w:val="24"/>
          <w:szCs w:val="24"/>
        </w:rPr>
        <w:t>BA</w:t>
      </w:r>
      <w:r w:rsidR="0008127C" w:rsidRPr="00DE19B6">
        <w:rPr>
          <w:rFonts w:ascii="Times New Roman" w:hAnsi="Times New Roman" w:cs="Times New Roman"/>
          <w:b/>
          <w:i/>
          <w:sz w:val="24"/>
          <w:szCs w:val="24"/>
        </w:rPr>
        <w:t>SKETBALL ASSOCIATION IN 1954</w:t>
      </w:r>
    </w:p>
    <w:p w:rsidR="00B852AD" w:rsidRDefault="00585F59" w:rsidP="00DE19B6">
      <w:pPr>
        <w:jc w:val="center"/>
        <w:rPr>
          <w:rFonts w:ascii="Times New Roman" w:hAnsi="Times New Roman" w:cs="Times New Roman"/>
          <w:sz w:val="24"/>
          <w:szCs w:val="24"/>
        </w:rPr>
      </w:pPr>
      <w:r w:rsidRPr="00B728BC">
        <w:rPr>
          <w:rFonts w:ascii="Times New Roman" w:hAnsi="Times New Roman" w:cs="Times New Roman"/>
          <w:sz w:val="24"/>
          <w:szCs w:val="24"/>
        </w:rPr>
        <w:t>J. Gordon Hylton, Marquette University</w:t>
      </w:r>
    </w:p>
    <w:p w:rsidR="00585F59" w:rsidRPr="00B728BC" w:rsidRDefault="00B852AD" w:rsidP="00DE19B6">
      <w:pPr>
        <w:jc w:val="center"/>
        <w:rPr>
          <w:rFonts w:ascii="Times New Roman" w:hAnsi="Times New Roman" w:cs="Times New Roman"/>
          <w:sz w:val="24"/>
          <w:szCs w:val="24"/>
        </w:rPr>
      </w:pPr>
      <w:r>
        <w:rPr>
          <w:rFonts w:ascii="Times New Roman" w:hAnsi="Times New Roman" w:cs="Times New Roman"/>
          <w:sz w:val="24"/>
          <w:szCs w:val="24"/>
        </w:rPr>
        <w:t>Printed with permission of the author</w:t>
      </w:r>
    </w:p>
    <w:p w:rsidR="00585F59" w:rsidRPr="00B728BC" w:rsidRDefault="00585F59" w:rsidP="00AD5EAC">
      <w:pPr>
        <w:rPr>
          <w:rFonts w:ascii="Times New Roman" w:hAnsi="Times New Roman" w:cs="Times New Roman"/>
          <w:sz w:val="24"/>
          <w:szCs w:val="24"/>
        </w:rPr>
      </w:pPr>
    </w:p>
    <w:p w:rsidR="00B27DA7" w:rsidRPr="00B728BC" w:rsidRDefault="006C3CAC" w:rsidP="004D2609">
      <w:pPr>
        <w:spacing w:line="480" w:lineRule="auto"/>
        <w:ind w:firstLine="720"/>
        <w:rPr>
          <w:rFonts w:ascii="Times New Roman" w:hAnsi="Times New Roman" w:cs="Times New Roman"/>
          <w:sz w:val="24"/>
          <w:szCs w:val="24"/>
        </w:rPr>
      </w:pPr>
      <w:r w:rsidRPr="00B728BC">
        <w:rPr>
          <w:rFonts w:ascii="Times New Roman" w:hAnsi="Times New Roman" w:cs="Times New Roman"/>
          <w:sz w:val="24"/>
          <w:szCs w:val="24"/>
        </w:rPr>
        <w:t xml:space="preserve">Even forty years after his death, it is hard to </w:t>
      </w:r>
      <w:r w:rsidR="007A3DBF">
        <w:rPr>
          <w:rFonts w:ascii="Times New Roman" w:hAnsi="Times New Roman" w:cs="Times New Roman"/>
          <w:sz w:val="24"/>
          <w:szCs w:val="24"/>
        </w:rPr>
        <w:t xml:space="preserve">say </w:t>
      </w:r>
      <w:r w:rsidR="00A21030">
        <w:rPr>
          <w:rFonts w:ascii="Times New Roman" w:hAnsi="Times New Roman" w:cs="Times New Roman"/>
          <w:sz w:val="24"/>
          <w:szCs w:val="24"/>
        </w:rPr>
        <w:t xml:space="preserve">anything positive about Jack </w:t>
      </w:r>
      <w:r w:rsidRPr="00B728BC">
        <w:rPr>
          <w:rFonts w:ascii="Times New Roman" w:hAnsi="Times New Roman" w:cs="Times New Roman"/>
          <w:sz w:val="24"/>
          <w:szCs w:val="24"/>
        </w:rPr>
        <w:t xml:space="preserve">Molinas.  </w:t>
      </w:r>
      <w:r w:rsidR="00A21030">
        <w:rPr>
          <w:rFonts w:ascii="Times New Roman" w:hAnsi="Times New Roman" w:cs="Times New Roman"/>
          <w:sz w:val="24"/>
          <w:szCs w:val="24"/>
        </w:rPr>
        <w:t>Although he</w:t>
      </w:r>
      <w:r w:rsidR="0008127C">
        <w:rPr>
          <w:rFonts w:ascii="Times New Roman" w:hAnsi="Times New Roman" w:cs="Times New Roman"/>
          <w:sz w:val="24"/>
          <w:szCs w:val="24"/>
        </w:rPr>
        <w:t xml:space="preserve"> was an exceptional </w:t>
      </w:r>
      <w:r w:rsidRPr="00B728BC">
        <w:rPr>
          <w:rFonts w:ascii="Times New Roman" w:hAnsi="Times New Roman" w:cs="Times New Roman"/>
          <w:sz w:val="24"/>
          <w:szCs w:val="24"/>
        </w:rPr>
        <w:t>athlete, an outstanding student, and a man of considerable charm</w:t>
      </w:r>
      <w:r w:rsidR="00A21030">
        <w:rPr>
          <w:rFonts w:ascii="Times New Roman" w:hAnsi="Times New Roman" w:cs="Times New Roman"/>
          <w:sz w:val="24"/>
          <w:szCs w:val="24"/>
        </w:rPr>
        <w:t xml:space="preserve"> who was also </w:t>
      </w:r>
      <w:r w:rsidR="004D2609" w:rsidRPr="00B728BC">
        <w:rPr>
          <w:rFonts w:ascii="Times New Roman" w:hAnsi="Times New Roman" w:cs="Times New Roman"/>
          <w:sz w:val="24"/>
          <w:szCs w:val="24"/>
        </w:rPr>
        <w:t xml:space="preserve">an </w:t>
      </w:r>
      <w:r w:rsidRPr="00B728BC">
        <w:rPr>
          <w:rFonts w:ascii="Times New Roman" w:hAnsi="Times New Roman" w:cs="Times New Roman"/>
          <w:sz w:val="24"/>
          <w:szCs w:val="24"/>
        </w:rPr>
        <w:t>All-American basketball player</w:t>
      </w:r>
      <w:r w:rsidR="00AD5EAC" w:rsidRPr="00B728BC">
        <w:rPr>
          <w:rFonts w:ascii="Times New Roman" w:hAnsi="Times New Roman" w:cs="Times New Roman"/>
          <w:sz w:val="24"/>
          <w:szCs w:val="24"/>
        </w:rPr>
        <w:t>, a first round NBA draft pick</w:t>
      </w:r>
      <w:r w:rsidR="004D2609" w:rsidRPr="00B728BC">
        <w:rPr>
          <w:rFonts w:ascii="Times New Roman" w:hAnsi="Times New Roman" w:cs="Times New Roman"/>
          <w:sz w:val="24"/>
          <w:szCs w:val="24"/>
        </w:rPr>
        <w:t>, and a</w:t>
      </w:r>
      <w:r w:rsidR="004323A0">
        <w:rPr>
          <w:rFonts w:ascii="Times New Roman" w:hAnsi="Times New Roman" w:cs="Times New Roman"/>
          <w:sz w:val="24"/>
          <w:szCs w:val="24"/>
        </w:rPr>
        <w:t xml:space="preserve"> </w:t>
      </w:r>
      <w:r w:rsidR="004D2609" w:rsidRPr="00B728BC">
        <w:rPr>
          <w:rFonts w:ascii="Times New Roman" w:hAnsi="Times New Roman" w:cs="Times New Roman"/>
          <w:sz w:val="24"/>
          <w:szCs w:val="24"/>
        </w:rPr>
        <w:t xml:space="preserve">graduate of </w:t>
      </w:r>
      <w:r w:rsidR="004323A0">
        <w:rPr>
          <w:rFonts w:ascii="Times New Roman" w:hAnsi="Times New Roman" w:cs="Times New Roman"/>
          <w:sz w:val="24"/>
          <w:szCs w:val="24"/>
        </w:rPr>
        <w:t>Columbia and Brooklyn Law S</w:t>
      </w:r>
      <w:r w:rsidR="004D2609" w:rsidRPr="00B728BC">
        <w:rPr>
          <w:rFonts w:ascii="Times New Roman" w:hAnsi="Times New Roman" w:cs="Times New Roman"/>
          <w:sz w:val="24"/>
          <w:szCs w:val="24"/>
        </w:rPr>
        <w:t>chool</w:t>
      </w:r>
      <w:r w:rsidR="00A21030">
        <w:rPr>
          <w:rFonts w:ascii="Times New Roman" w:hAnsi="Times New Roman" w:cs="Times New Roman"/>
          <w:sz w:val="24"/>
          <w:szCs w:val="24"/>
        </w:rPr>
        <w:t xml:space="preserve">, he is primarily remembered as </w:t>
      </w:r>
      <w:r w:rsidRPr="00B728BC">
        <w:rPr>
          <w:rFonts w:ascii="Times New Roman" w:hAnsi="Times New Roman" w:cs="Times New Roman"/>
          <w:sz w:val="24"/>
          <w:szCs w:val="24"/>
        </w:rPr>
        <w:t>an extraordinarily corrupt individual</w:t>
      </w:r>
      <w:r w:rsidR="007A3DBF">
        <w:rPr>
          <w:rFonts w:ascii="Times New Roman" w:hAnsi="Times New Roman" w:cs="Times New Roman"/>
          <w:sz w:val="24"/>
          <w:szCs w:val="24"/>
        </w:rPr>
        <w:t>.  Not only was he</w:t>
      </w:r>
      <w:r w:rsidRPr="00B728BC">
        <w:rPr>
          <w:rFonts w:ascii="Times New Roman" w:hAnsi="Times New Roman" w:cs="Times New Roman"/>
          <w:sz w:val="24"/>
          <w:szCs w:val="24"/>
        </w:rPr>
        <w:t xml:space="preserve"> </w:t>
      </w:r>
      <w:r w:rsidR="004D2609" w:rsidRPr="00B728BC">
        <w:rPr>
          <w:rFonts w:ascii="Times New Roman" w:hAnsi="Times New Roman" w:cs="Times New Roman"/>
          <w:sz w:val="24"/>
          <w:szCs w:val="24"/>
        </w:rPr>
        <w:t xml:space="preserve">the first (and only) player </w:t>
      </w:r>
      <w:r w:rsidR="00A21030">
        <w:rPr>
          <w:rFonts w:ascii="Times New Roman" w:hAnsi="Times New Roman" w:cs="Times New Roman"/>
          <w:sz w:val="24"/>
          <w:szCs w:val="24"/>
        </w:rPr>
        <w:t>ever expelled</w:t>
      </w:r>
      <w:r w:rsidRPr="00B728BC">
        <w:rPr>
          <w:rFonts w:ascii="Times New Roman" w:hAnsi="Times New Roman" w:cs="Times New Roman"/>
          <w:sz w:val="24"/>
          <w:szCs w:val="24"/>
        </w:rPr>
        <w:t xml:space="preserve"> from the National Basketball Association for gambling</w:t>
      </w:r>
      <w:r w:rsidR="00EA1C8F">
        <w:rPr>
          <w:rFonts w:ascii="Times New Roman" w:hAnsi="Times New Roman" w:cs="Times New Roman"/>
          <w:sz w:val="24"/>
          <w:szCs w:val="24"/>
        </w:rPr>
        <w:t>,</w:t>
      </w:r>
      <w:r w:rsidRPr="00B728BC">
        <w:rPr>
          <w:rFonts w:ascii="Times New Roman" w:hAnsi="Times New Roman" w:cs="Times New Roman"/>
          <w:sz w:val="24"/>
          <w:szCs w:val="24"/>
        </w:rPr>
        <w:t xml:space="preserve"> </w:t>
      </w:r>
      <w:r w:rsidR="007A3DBF">
        <w:rPr>
          <w:rFonts w:ascii="Times New Roman" w:hAnsi="Times New Roman" w:cs="Times New Roman"/>
          <w:sz w:val="24"/>
          <w:szCs w:val="24"/>
        </w:rPr>
        <w:t>he also n</w:t>
      </w:r>
      <w:r w:rsidRPr="00B728BC">
        <w:rPr>
          <w:rFonts w:ascii="Times New Roman" w:hAnsi="Times New Roman" w:cs="Times New Roman"/>
          <w:sz w:val="24"/>
          <w:szCs w:val="24"/>
        </w:rPr>
        <w:t xml:space="preserve">early brought down the sport of college basketball </w:t>
      </w:r>
      <w:r w:rsidR="004D2609" w:rsidRPr="00B728BC">
        <w:rPr>
          <w:rFonts w:ascii="Times New Roman" w:hAnsi="Times New Roman" w:cs="Times New Roman"/>
          <w:sz w:val="24"/>
          <w:szCs w:val="24"/>
        </w:rPr>
        <w:t xml:space="preserve">in the </w:t>
      </w:r>
      <w:r w:rsidR="004323A0">
        <w:rPr>
          <w:rFonts w:ascii="Times New Roman" w:hAnsi="Times New Roman" w:cs="Times New Roman"/>
          <w:sz w:val="24"/>
          <w:szCs w:val="24"/>
        </w:rPr>
        <w:t>early 1960’s</w:t>
      </w:r>
      <w:r w:rsidR="004D2609" w:rsidRPr="00B728BC">
        <w:rPr>
          <w:rFonts w:ascii="Times New Roman" w:hAnsi="Times New Roman" w:cs="Times New Roman"/>
          <w:sz w:val="24"/>
          <w:szCs w:val="24"/>
        </w:rPr>
        <w:t xml:space="preserve"> with a nefarious network of </w:t>
      </w:r>
      <w:r w:rsidRPr="00B728BC">
        <w:rPr>
          <w:rFonts w:ascii="Times New Roman" w:hAnsi="Times New Roman" w:cs="Times New Roman"/>
          <w:sz w:val="24"/>
          <w:szCs w:val="24"/>
        </w:rPr>
        <w:t xml:space="preserve">fixers </w:t>
      </w:r>
      <w:r w:rsidR="004D2609" w:rsidRPr="00B728BC">
        <w:rPr>
          <w:rFonts w:ascii="Times New Roman" w:hAnsi="Times New Roman" w:cs="Times New Roman"/>
          <w:sz w:val="24"/>
          <w:szCs w:val="24"/>
        </w:rPr>
        <w:t xml:space="preserve">and bribed players.  </w:t>
      </w:r>
      <w:r w:rsidRPr="00B728BC">
        <w:rPr>
          <w:rFonts w:ascii="Times New Roman" w:hAnsi="Times New Roman" w:cs="Times New Roman"/>
          <w:sz w:val="24"/>
          <w:szCs w:val="24"/>
        </w:rPr>
        <w:t xml:space="preserve">Even after </w:t>
      </w:r>
      <w:r w:rsidR="007F3771" w:rsidRPr="00B728BC">
        <w:rPr>
          <w:rFonts w:ascii="Times New Roman" w:hAnsi="Times New Roman" w:cs="Times New Roman"/>
          <w:sz w:val="24"/>
          <w:szCs w:val="24"/>
        </w:rPr>
        <w:t xml:space="preserve">experiencing a criminal conviction, disbarment, and </w:t>
      </w:r>
      <w:r w:rsidRPr="00B728BC">
        <w:rPr>
          <w:rFonts w:ascii="Times New Roman" w:hAnsi="Times New Roman" w:cs="Times New Roman"/>
          <w:sz w:val="24"/>
          <w:szCs w:val="24"/>
        </w:rPr>
        <w:t xml:space="preserve">several years </w:t>
      </w:r>
      <w:r w:rsidR="007F3771" w:rsidRPr="00B728BC">
        <w:rPr>
          <w:rFonts w:ascii="Times New Roman" w:hAnsi="Times New Roman" w:cs="Times New Roman"/>
          <w:sz w:val="24"/>
          <w:szCs w:val="24"/>
        </w:rPr>
        <w:t xml:space="preserve">behind bars </w:t>
      </w:r>
      <w:r w:rsidRPr="00B728BC">
        <w:rPr>
          <w:rFonts w:ascii="Times New Roman" w:hAnsi="Times New Roman" w:cs="Times New Roman"/>
          <w:sz w:val="24"/>
          <w:szCs w:val="24"/>
        </w:rPr>
        <w:t>in New Y</w:t>
      </w:r>
      <w:r w:rsidR="007F3771" w:rsidRPr="00B728BC">
        <w:rPr>
          <w:rFonts w:ascii="Times New Roman" w:hAnsi="Times New Roman" w:cs="Times New Roman"/>
          <w:sz w:val="24"/>
          <w:szCs w:val="24"/>
        </w:rPr>
        <w:t>ork’s infamous Attica Prison, Molinas</w:t>
      </w:r>
      <w:r w:rsidRPr="00B728BC">
        <w:rPr>
          <w:rFonts w:ascii="Times New Roman" w:hAnsi="Times New Roman" w:cs="Times New Roman"/>
          <w:sz w:val="24"/>
          <w:szCs w:val="24"/>
        </w:rPr>
        <w:t xml:space="preserve"> </w:t>
      </w:r>
      <w:r w:rsidR="00EA1C8F">
        <w:rPr>
          <w:rFonts w:ascii="Times New Roman" w:hAnsi="Times New Roman" w:cs="Times New Roman"/>
          <w:sz w:val="24"/>
          <w:szCs w:val="24"/>
        </w:rPr>
        <w:t xml:space="preserve">could not resist the dark side and </w:t>
      </w:r>
      <w:r w:rsidRPr="00B728BC">
        <w:rPr>
          <w:rFonts w:ascii="Times New Roman" w:hAnsi="Times New Roman" w:cs="Times New Roman"/>
          <w:sz w:val="24"/>
          <w:szCs w:val="24"/>
        </w:rPr>
        <w:t xml:space="preserve">returned to a life in the underworld of </w:t>
      </w:r>
      <w:r w:rsidR="000562C7" w:rsidRPr="00B728BC">
        <w:rPr>
          <w:rFonts w:ascii="Times New Roman" w:hAnsi="Times New Roman" w:cs="Times New Roman"/>
          <w:sz w:val="24"/>
          <w:szCs w:val="24"/>
        </w:rPr>
        <w:t xml:space="preserve">organized </w:t>
      </w:r>
      <w:r w:rsidRPr="00B728BC">
        <w:rPr>
          <w:rFonts w:ascii="Times New Roman" w:hAnsi="Times New Roman" w:cs="Times New Roman"/>
          <w:sz w:val="24"/>
          <w:szCs w:val="24"/>
        </w:rPr>
        <w:t xml:space="preserve">crime and pornography that ended with his </w:t>
      </w:r>
      <w:r w:rsidR="0019013C" w:rsidRPr="00B728BC">
        <w:rPr>
          <w:rFonts w:ascii="Times New Roman" w:hAnsi="Times New Roman" w:cs="Times New Roman"/>
          <w:sz w:val="24"/>
          <w:szCs w:val="24"/>
        </w:rPr>
        <w:t xml:space="preserve">murder by a hired killer </w:t>
      </w:r>
      <w:r w:rsidR="00D21276" w:rsidRPr="00B728BC">
        <w:rPr>
          <w:rFonts w:ascii="Times New Roman" w:hAnsi="Times New Roman" w:cs="Times New Roman"/>
          <w:sz w:val="24"/>
          <w:szCs w:val="24"/>
        </w:rPr>
        <w:t>in</w:t>
      </w:r>
      <w:r w:rsidR="00A21030">
        <w:rPr>
          <w:rFonts w:ascii="Times New Roman" w:hAnsi="Times New Roman" w:cs="Times New Roman"/>
          <w:sz w:val="24"/>
          <w:szCs w:val="24"/>
        </w:rPr>
        <w:t xml:space="preserve"> August of </w:t>
      </w:r>
      <w:r w:rsidR="00D21276" w:rsidRPr="00B728BC">
        <w:rPr>
          <w:rFonts w:ascii="Times New Roman" w:hAnsi="Times New Roman" w:cs="Times New Roman"/>
          <w:sz w:val="24"/>
          <w:szCs w:val="24"/>
        </w:rPr>
        <w:t>1975</w:t>
      </w:r>
      <w:r w:rsidRPr="00B728BC">
        <w:rPr>
          <w:rFonts w:ascii="Times New Roman" w:hAnsi="Times New Roman" w:cs="Times New Roman"/>
          <w:sz w:val="24"/>
          <w:szCs w:val="24"/>
        </w:rPr>
        <w:t>.</w:t>
      </w:r>
      <w:r w:rsidR="00AD5EAC" w:rsidRPr="00B728BC">
        <w:rPr>
          <w:rStyle w:val="FootnoteReference"/>
          <w:rFonts w:ascii="Times New Roman" w:hAnsi="Times New Roman" w:cs="Times New Roman"/>
          <w:sz w:val="24"/>
          <w:szCs w:val="24"/>
        </w:rPr>
        <w:footnoteReference w:id="1"/>
      </w:r>
    </w:p>
    <w:p w:rsidR="008F1E42" w:rsidRDefault="00B27DA7" w:rsidP="00A96CC3">
      <w:pPr>
        <w:spacing w:line="480" w:lineRule="auto"/>
        <w:ind w:firstLine="720"/>
        <w:rPr>
          <w:rFonts w:ascii="Times New Roman" w:hAnsi="Times New Roman" w:cs="Times New Roman"/>
          <w:sz w:val="24"/>
          <w:szCs w:val="24"/>
        </w:rPr>
      </w:pPr>
      <w:r w:rsidRPr="00B728BC">
        <w:rPr>
          <w:rFonts w:ascii="Times New Roman" w:hAnsi="Times New Roman" w:cs="Times New Roman"/>
          <w:sz w:val="24"/>
          <w:szCs w:val="24"/>
        </w:rPr>
        <w:t xml:space="preserve">However, in January, 1954, </w:t>
      </w:r>
      <w:r w:rsidR="008F1E42">
        <w:rPr>
          <w:rFonts w:ascii="Times New Roman" w:hAnsi="Times New Roman" w:cs="Times New Roman"/>
          <w:sz w:val="24"/>
          <w:szCs w:val="24"/>
        </w:rPr>
        <w:t>N</w:t>
      </w:r>
      <w:r w:rsidR="004323A0">
        <w:rPr>
          <w:rFonts w:ascii="Times New Roman" w:hAnsi="Times New Roman" w:cs="Times New Roman"/>
          <w:sz w:val="24"/>
          <w:szCs w:val="24"/>
        </w:rPr>
        <w:t xml:space="preserve">ational </w:t>
      </w:r>
      <w:r w:rsidR="008F1E42">
        <w:rPr>
          <w:rFonts w:ascii="Times New Roman" w:hAnsi="Times New Roman" w:cs="Times New Roman"/>
          <w:sz w:val="24"/>
          <w:szCs w:val="24"/>
        </w:rPr>
        <w:t>B</w:t>
      </w:r>
      <w:r w:rsidR="004323A0">
        <w:rPr>
          <w:rFonts w:ascii="Times New Roman" w:hAnsi="Times New Roman" w:cs="Times New Roman"/>
          <w:sz w:val="24"/>
          <w:szCs w:val="24"/>
        </w:rPr>
        <w:t xml:space="preserve">asketball </w:t>
      </w:r>
      <w:r w:rsidR="008F1E42">
        <w:rPr>
          <w:rFonts w:ascii="Times New Roman" w:hAnsi="Times New Roman" w:cs="Times New Roman"/>
          <w:sz w:val="24"/>
          <w:szCs w:val="24"/>
        </w:rPr>
        <w:t>A</w:t>
      </w:r>
      <w:r w:rsidR="004323A0">
        <w:rPr>
          <w:rFonts w:ascii="Times New Roman" w:hAnsi="Times New Roman" w:cs="Times New Roman"/>
          <w:sz w:val="24"/>
          <w:szCs w:val="24"/>
        </w:rPr>
        <w:t>ssociation</w:t>
      </w:r>
      <w:r w:rsidR="00785601">
        <w:rPr>
          <w:rFonts w:ascii="Times New Roman" w:hAnsi="Times New Roman" w:cs="Times New Roman"/>
          <w:sz w:val="24"/>
          <w:szCs w:val="24"/>
        </w:rPr>
        <w:t xml:space="preserve"> </w:t>
      </w:r>
      <w:r w:rsidR="007A3DBF">
        <w:rPr>
          <w:rFonts w:ascii="Times New Roman" w:hAnsi="Times New Roman" w:cs="Times New Roman"/>
          <w:sz w:val="24"/>
          <w:szCs w:val="24"/>
        </w:rPr>
        <w:t>President</w:t>
      </w:r>
      <w:r w:rsidR="00785601">
        <w:rPr>
          <w:rFonts w:ascii="Times New Roman" w:hAnsi="Times New Roman" w:cs="Times New Roman"/>
          <w:sz w:val="24"/>
          <w:szCs w:val="24"/>
        </w:rPr>
        <w:t xml:space="preserve"> Maurice Podoloff </w:t>
      </w:r>
      <w:r w:rsidR="008F1E42">
        <w:rPr>
          <w:rFonts w:ascii="Times New Roman" w:hAnsi="Times New Roman" w:cs="Times New Roman"/>
          <w:sz w:val="24"/>
          <w:szCs w:val="24"/>
        </w:rPr>
        <w:t xml:space="preserve">maneuvered Molinas into a position where </w:t>
      </w:r>
      <w:r w:rsidR="004323A0">
        <w:rPr>
          <w:rFonts w:ascii="Times New Roman" w:hAnsi="Times New Roman" w:cs="Times New Roman"/>
          <w:sz w:val="24"/>
          <w:szCs w:val="24"/>
        </w:rPr>
        <w:t xml:space="preserve">he </w:t>
      </w:r>
      <w:r w:rsidR="008F1E42">
        <w:rPr>
          <w:rFonts w:ascii="Times New Roman" w:hAnsi="Times New Roman" w:cs="Times New Roman"/>
          <w:sz w:val="24"/>
          <w:szCs w:val="24"/>
        </w:rPr>
        <w:t xml:space="preserve">became the scapegoat for a professional sports league riddled with gambling and game fixing problems.  </w:t>
      </w:r>
      <w:r w:rsidRPr="00B728BC">
        <w:rPr>
          <w:rFonts w:ascii="Times New Roman" w:hAnsi="Times New Roman" w:cs="Times New Roman"/>
          <w:sz w:val="24"/>
          <w:szCs w:val="24"/>
        </w:rPr>
        <w:t xml:space="preserve">Molinas was </w:t>
      </w:r>
      <w:r w:rsidR="008F1E42">
        <w:rPr>
          <w:rFonts w:ascii="Times New Roman" w:hAnsi="Times New Roman" w:cs="Times New Roman"/>
          <w:sz w:val="24"/>
          <w:szCs w:val="24"/>
        </w:rPr>
        <w:t>hardly an innocent victim, but</w:t>
      </w:r>
      <w:r w:rsidR="007A3DBF">
        <w:rPr>
          <w:rFonts w:ascii="Times New Roman" w:hAnsi="Times New Roman" w:cs="Times New Roman"/>
          <w:sz w:val="24"/>
          <w:szCs w:val="24"/>
        </w:rPr>
        <w:t>, thanks to t</w:t>
      </w:r>
      <w:r w:rsidR="008F1E42">
        <w:rPr>
          <w:rFonts w:ascii="Times New Roman" w:hAnsi="Times New Roman" w:cs="Times New Roman"/>
          <w:sz w:val="24"/>
          <w:szCs w:val="24"/>
        </w:rPr>
        <w:t xml:space="preserve">he broad anti-gambling clause in his contract and the willingness of </w:t>
      </w:r>
      <w:r w:rsidR="007A3DBF">
        <w:rPr>
          <w:rFonts w:ascii="Times New Roman" w:hAnsi="Times New Roman" w:cs="Times New Roman"/>
          <w:sz w:val="24"/>
          <w:szCs w:val="24"/>
        </w:rPr>
        <w:t xml:space="preserve">New </w:t>
      </w:r>
      <w:r w:rsidR="007A3DBF">
        <w:rPr>
          <w:rFonts w:ascii="Times New Roman" w:hAnsi="Times New Roman" w:cs="Times New Roman"/>
          <w:sz w:val="24"/>
          <w:szCs w:val="24"/>
        </w:rPr>
        <w:lastRenderedPageBreak/>
        <w:t xml:space="preserve">York courts </w:t>
      </w:r>
      <w:r w:rsidR="008F1E42">
        <w:rPr>
          <w:rFonts w:ascii="Times New Roman" w:hAnsi="Times New Roman" w:cs="Times New Roman"/>
          <w:sz w:val="24"/>
          <w:szCs w:val="24"/>
        </w:rPr>
        <w:t xml:space="preserve">to accept the legitimacy of an almost unlimited delegation of authority to the league </w:t>
      </w:r>
      <w:r w:rsidR="007A3DBF">
        <w:rPr>
          <w:rFonts w:ascii="Times New Roman" w:hAnsi="Times New Roman" w:cs="Times New Roman"/>
          <w:sz w:val="24"/>
          <w:szCs w:val="24"/>
        </w:rPr>
        <w:t>president, he alone ended up suffering the full weight of his league’s effort to contain the damage done by a much larger group of players who had accepted payments from gamblers in exchange for altering the results of NBA games</w:t>
      </w:r>
      <w:r w:rsidR="008F1E42">
        <w:rPr>
          <w:rFonts w:ascii="Times New Roman" w:hAnsi="Times New Roman" w:cs="Times New Roman"/>
          <w:sz w:val="24"/>
          <w:szCs w:val="24"/>
        </w:rPr>
        <w:t>.</w:t>
      </w:r>
    </w:p>
    <w:p w:rsidR="004D2609" w:rsidRDefault="007F3771" w:rsidP="00A96CC3">
      <w:pPr>
        <w:spacing w:line="480" w:lineRule="auto"/>
        <w:ind w:firstLine="720"/>
        <w:rPr>
          <w:rFonts w:ascii="Times New Roman" w:hAnsi="Times New Roman" w:cs="Times New Roman"/>
          <w:sz w:val="24"/>
          <w:szCs w:val="24"/>
        </w:rPr>
      </w:pPr>
      <w:r w:rsidRPr="00B728BC">
        <w:rPr>
          <w:rFonts w:ascii="Times New Roman" w:hAnsi="Times New Roman" w:cs="Times New Roman"/>
          <w:sz w:val="24"/>
          <w:szCs w:val="24"/>
        </w:rPr>
        <w:t>Jacob “Jack” Molinas was b</w:t>
      </w:r>
      <w:r w:rsidR="00F3547E">
        <w:rPr>
          <w:rFonts w:ascii="Times New Roman" w:hAnsi="Times New Roman" w:cs="Times New Roman"/>
          <w:sz w:val="24"/>
          <w:szCs w:val="24"/>
        </w:rPr>
        <w:t xml:space="preserve">orn in the </w:t>
      </w:r>
      <w:r w:rsidR="004323A0">
        <w:rPr>
          <w:rFonts w:ascii="Times New Roman" w:hAnsi="Times New Roman" w:cs="Times New Roman"/>
          <w:sz w:val="24"/>
          <w:szCs w:val="24"/>
        </w:rPr>
        <w:t xml:space="preserve">borough of the </w:t>
      </w:r>
      <w:r w:rsidR="00AD5EAC" w:rsidRPr="00B728BC">
        <w:rPr>
          <w:rFonts w:ascii="Times New Roman" w:hAnsi="Times New Roman" w:cs="Times New Roman"/>
          <w:sz w:val="24"/>
          <w:szCs w:val="24"/>
        </w:rPr>
        <w:t xml:space="preserve">Bronx </w:t>
      </w:r>
      <w:r w:rsidR="004323A0">
        <w:rPr>
          <w:rFonts w:ascii="Times New Roman" w:hAnsi="Times New Roman" w:cs="Times New Roman"/>
          <w:sz w:val="24"/>
          <w:szCs w:val="24"/>
        </w:rPr>
        <w:t>in</w:t>
      </w:r>
      <w:r w:rsidR="00F3547E">
        <w:rPr>
          <w:rFonts w:ascii="Times New Roman" w:hAnsi="Times New Roman" w:cs="Times New Roman"/>
          <w:sz w:val="24"/>
          <w:szCs w:val="24"/>
        </w:rPr>
        <w:t xml:space="preserve"> New York City </w:t>
      </w:r>
      <w:r w:rsidR="00624DB7" w:rsidRPr="00B728BC">
        <w:rPr>
          <w:rFonts w:ascii="Times New Roman" w:hAnsi="Times New Roman" w:cs="Times New Roman"/>
          <w:sz w:val="24"/>
          <w:szCs w:val="24"/>
        </w:rPr>
        <w:t xml:space="preserve">in 1931 </w:t>
      </w:r>
      <w:r w:rsidR="00AD5EAC" w:rsidRPr="00B728BC">
        <w:rPr>
          <w:rFonts w:ascii="Times New Roman" w:hAnsi="Times New Roman" w:cs="Times New Roman"/>
          <w:sz w:val="24"/>
          <w:szCs w:val="24"/>
        </w:rPr>
        <w:t>to a Jewish middle class family</w:t>
      </w:r>
      <w:r w:rsidRPr="00B728BC">
        <w:rPr>
          <w:rFonts w:ascii="Times New Roman" w:hAnsi="Times New Roman" w:cs="Times New Roman"/>
          <w:sz w:val="24"/>
          <w:szCs w:val="24"/>
        </w:rPr>
        <w:t>.</w:t>
      </w:r>
      <w:r w:rsidR="00F3547E">
        <w:rPr>
          <w:rStyle w:val="FootnoteReference"/>
          <w:rFonts w:ascii="Times New Roman" w:hAnsi="Times New Roman" w:cs="Times New Roman"/>
          <w:sz w:val="24"/>
          <w:szCs w:val="24"/>
        </w:rPr>
        <w:footnoteReference w:id="2"/>
      </w:r>
      <w:r w:rsidRPr="00B728BC">
        <w:rPr>
          <w:rFonts w:ascii="Times New Roman" w:hAnsi="Times New Roman" w:cs="Times New Roman"/>
          <w:sz w:val="24"/>
          <w:szCs w:val="24"/>
        </w:rPr>
        <w:t xml:space="preserve">  </w:t>
      </w:r>
      <w:r w:rsidR="008F1E42">
        <w:rPr>
          <w:rFonts w:ascii="Times New Roman" w:hAnsi="Times New Roman" w:cs="Times New Roman"/>
          <w:sz w:val="24"/>
          <w:szCs w:val="24"/>
        </w:rPr>
        <w:t xml:space="preserve">A gifted student and athlete, </w:t>
      </w:r>
      <w:r w:rsidR="00F3547E">
        <w:rPr>
          <w:rFonts w:ascii="Times New Roman" w:hAnsi="Times New Roman" w:cs="Times New Roman"/>
          <w:sz w:val="24"/>
          <w:szCs w:val="24"/>
        </w:rPr>
        <w:t xml:space="preserve">he </w:t>
      </w:r>
      <w:r w:rsidR="00AD5EAC" w:rsidRPr="00B728BC">
        <w:rPr>
          <w:rFonts w:ascii="Times New Roman" w:hAnsi="Times New Roman" w:cs="Times New Roman"/>
          <w:sz w:val="24"/>
          <w:szCs w:val="24"/>
        </w:rPr>
        <w:t xml:space="preserve">led his Stuyvesant High School </w:t>
      </w:r>
      <w:r w:rsidR="007A3DBF">
        <w:rPr>
          <w:rFonts w:ascii="Times New Roman" w:hAnsi="Times New Roman" w:cs="Times New Roman"/>
          <w:sz w:val="24"/>
          <w:szCs w:val="24"/>
        </w:rPr>
        <w:t xml:space="preserve">basketball team </w:t>
      </w:r>
      <w:r w:rsidR="00AD5EAC" w:rsidRPr="00B728BC">
        <w:rPr>
          <w:rFonts w:ascii="Times New Roman" w:hAnsi="Times New Roman" w:cs="Times New Roman"/>
          <w:sz w:val="24"/>
          <w:szCs w:val="24"/>
        </w:rPr>
        <w:t>to the New York City championship game</w:t>
      </w:r>
      <w:r w:rsidRPr="00B728BC">
        <w:rPr>
          <w:rFonts w:ascii="Times New Roman" w:hAnsi="Times New Roman" w:cs="Times New Roman"/>
          <w:sz w:val="24"/>
          <w:szCs w:val="24"/>
        </w:rPr>
        <w:t xml:space="preserve"> in 19</w:t>
      </w:r>
      <w:r w:rsidR="00A96CC3" w:rsidRPr="00B728BC">
        <w:rPr>
          <w:rFonts w:ascii="Times New Roman" w:hAnsi="Times New Roman" w:cs="Times New Roman"/>
          <w:sz w:val="24"/>
          <w:szCs w:val="24"/>
        </w:rPr>
        <w:t>49</w:t>
      </w:r>
      <w:r w:rsidR="00F3547E">
        <w:rPr>
          <w:rFonts w:ascii="Times New Roman" w:hAnsi="Times New Roman" w:cs="Times New Roman"/>
          <w:sz w:val="24"/>
          <w:szCs w:val="24"/>
        </w:rPr>
        <w:t xml:space="preserve">, while winning a scholarship to Columbia University.  </w:t>
      </w:r>
      <w:r w:rsidR="00F3547E" w:rsidRPr="000A1162">
        <w:rPr>
          <w:rFonts w:ascii="Times New Roman" w:hAnsi="Times New Roman" w:cs="Times New Roman"/>
          <w:sz w:val="24"/>
          <w:szCs w:val="24"/>
        </w:rPr>
        <w:t>A</w:t>
      </w:r>
      <w:r w:rsidR="00984AE7" w:rsidRPr="000A1162">
        <w:rPr>
          <w:rFonts w:ascii="Times New Roman" w:hAnsi="Times New Roman" w:cs="Times New Roman"/>
          <w:sz w:val="24"/>
          <w:szCs w:val="24"/>
        </w:rPr>
        <w:t>fter a year on the freshman team</w:t>
      </w:r>
      <w:r w:rsidR="00F3547E" w:rsidRPr="000A1162">
        <w:rPr>
          <w:rFonts w:ascii="Times New Roman" w:hAnsi="Times New Roman" w:cs="Times New Roman"/>
          <w:sz w:val="24"/>
          <w:szCs w:val="24"/>
        </w:rPr>
        <w:t xml:space="preserve">, </w:t>
      </w:r>
      <w:r w:rsidR="00984AE7" w:rsidRPr="000A1162">
        <w:rPr>
          <w:rFonts w:ascii="Times New Roman" w:hAnsi="Times New Roman" w:cs="Times New Roman"/>
          <w:sz w:val="24"/>
          <w:szCs w:val="24"/>
        </w:rPr>
        <w:t xml:space="preserve">the six foot-six inch forward </w:t>
      </w:r>
      <w:r w:rsidR="00F3547E" w:rsidRPr="000A1162">
        <w:rPr>
          <w:rFonts w:ascii="Times New Roman" w:hAnsi="Times New Roman" w:cs="Times New Roman"/>
          <w:sz w:val="24"/>
          <w:szCs w:val="24"/>
        </w:rPr>
        <w:t>was a three year star</w:t>
      </w:r>
      <w:r w:rsidR="00984AE7" w:rsidRPr="000A1162">
        <w:rPr>
          <w:rFonts w:ascii="Times New Roman" w:hAnsi="Times New Roman" w:cs="Times New Roman"/>
          <w:sz w:val="24"/>
          <w:szCs w:val="24"/>
        </w:rPr>
        <w:t>ter and star</w:t>
      </w:r>
      <w:r w:rsidR="00F3547E" w:rsidRPr="000A1162">
        <w:rPr>
          <w:rFonts w:ascii="Times New Roman" w:hAnsi="Times New Roman" w:cs="Times New Roman"/>
          <w:sz w:val="24"/>
          <w:szCs w:val="24"/>
        </w:rPr>
        <w:t xml:space="preserve"> </w:t>
      </w:r>
      <w:r w:rsidR="00984AE7" w:rsidRPr="000A1162">
        <w:rPr>
          <w:rFonts w:ascii="Times New Roman" w:hAnsi="Times New Roman" w:cs="Times New Roman"/>
          <w:sz w:val="24"/>
          <w:szCs w:val="24"/>
        </w:rPr>
        <w:t xml:space="preserve">for the </w:t>
      </w:r>
      <w:r w:rsidR="008F1E42" w:rsidRPr="000A1162">
        <w:rPr>
          <w:rFonts w:ascii="Times New Roman" w:hAnsi="Times New Roman" w:cs="Times New Roman"/>
          <w:sz w:val="24"/>
          <w:szCs w:val="24"/>
        </w:rPr>
        <w:t xml:space="preserve">Columbia </w:t>
      </w:r>
      <w:r w:rsidR="00984AE7" w:rsidRPr="000A1162">
        <w:rPr>
          <w:rFonts w:ascii="Times New Roman" w:hAnsi="Times New Roman" w:cs="Times New Roman"/>
          <w:sz w:val="24"/>
          <w:szCs w:val="24"/>
        </w:rPr>
        <w:t xml:space="preserve">varsity, </w:t>
      </w:r>
      <w:r w:rsidR="00F3547E" w:rsidRPr="000A1162">
        <w:rPr>
          <w:rFonts w:ascii="Times New Roman" w:hAnsi="Times New Roman" w:cs="Times New Roman"/>
          <w:sz w:val="24"/>
          <w:szCs w:val="24"/>
        </w:rPr>
        <w:t>wh</w:t>
      </w:r>
      <w:r w:rsidR="008F1E42" w:rsidRPr="000A1162">
        <w:rPr>
          <w:rFonts w:ascii="Times New Roman" w:hAnsi="Times New Roman" w:cs="Times New Roman"/>
          <w:sz w:val="24"/>
          <w:szCs w:val="24"/>
        </w:rPr>
        <w:t>ere he</w:t>
      </w:r>
      <w:r w:rsidR="00F3547E" w:rsidRPr="000A1162">
        <w:rPr>
          <w:rFonts w:ascii="Times New Roman" w:hAnsi="Times New Roman" w:cs="Times New Roman"/>
          <w:sz w:val="24"/>
          <w:szCs w:val="24"/>
        </w:rPr>
        <w:t xml:space="preserve"> </w:t>
      </w:r>
      <w:r w:rsidR="002318A4" w:rsidRPr="000A1162">
        <w:rPr>
          <w:rFonts w:ascii="Times New Roman" w:hAnsi="Times New Roman" w:cs="Times New Roman"/>
          <w:sz w:val="24"/>
          <w:szCs w:val="24"/>
        </w:rPr>
        <w:t xml:space="preserve">captained the team as a senior while </w:t>
      </w:r>
      <w:r w:rsidR="00F3547E" w:rsidRPr="000A1162">
        <w:rPr>
          <w:rFonts w:ascii="Times New Roman" w:hAnsi="Times New Roman" w:cs="Times New Roman"/>
          <w:sz w:val="24"/>
          <w:szCs w:val="24"/>
        </w:rPr>
        <w:t>set</w:t>
      </w:r>
      <w:r w:rsidR="002318A4" w:rsidRPr="000A1162">
        <w:rPr>
          <w:rFonts w:ascii="Times New Roman" w:hAnsi="Times New Roman" w:cs="Times New Roman"/>
          <w:sz w:val="24"/>
          <w:szCs w:val="24"/>
        </w:rPr>
        <w:t xml:space="preserve">ting school </w:t>
      </w:r>
      <w:r w:rsidR="00F3547E" w:rsidRPr="000A1162">
        <w:rPr>
          <w:rFonts w:ascii="Times New Roman" w:hAnsi="Times New Roman" w:cs="Times New Roman"/>
          <w:sz w:val="24"/>
          <w:szCs w:val="24"/>
        </w:rPr>
        <w:t>scoring and rebounding records</w:t>
      </w:r>
      <w:r w:rsidR="002318A4" w:rsidRPr="000A1162">
        <w:rPr>
          <w:rFonts w:ascii="Times New Roman" w:hAnsi="Times New Roman" w:cs="Times New Roman"/>
          <w:sz w:val="24"/>
          <w:szCs w:val="24"/>
        </w:rPr>
        <w:t>.</w:t>
      </w:r>
      <w:r w:rsidR="007A3DBF" w:rsidRPr="000A1162">
        <w:rPr>
          <w:rFonts w:ascii="Times New Roman" w:hAnsi="Times New Roman" w:cs="Times New Roman"/>
          <w:sz w:val="24"/>
          <w:szCs w:val="24"/>
        </w:rPr>
        <w:t xml:space="preserve">  H</w:t>
      </w:r>
      <w:r w:rsidR="00F3547E" w:rsidRPr="000A1162">
        <w:rPr>
          <w:rFonts w:ascii="Times New Roman" w:hAnsi="Times New Roman" w:cs="Times New Roman"/>
          <w:sz w:val="24"/>
          <w:szCs w:val="24"/>
        </w:rPr>
        <w:t xml:space="preserve">e </w:t>
      </w:r>
      <w:r w:rsidR="00A96CC3" w:rsidRPr="000A1162">
        <w:rPr>
          <w:rFonts w:ascii="Times New Roman" w:hAnsi="Times New Roman" w:cs="Times New Roman"/>
          <w:sz w:val="24"/>
          <w:szCs w:val="24"/>
        </w:rPr>
        <w:t xml:space="preserve">was </w:t>
      </w:r>
      <w:r w:rsidR="007A3DBF" w:rsidRPr="000A1162">
        <w:rPr>
          <w:rFonts w:ascii="Times New Roman" w:hAnsi="Times New Roman" w:cs="Times New Roman"/>
          <w:sz w:val="24"/>
          <w:szCs w:val="24"/>
        </w:rPr>
        <w:t xml:space="preserve">then </w:t>
      </w:r>
      <w:r w:rsidR="00A96CC3" w:rsidRPr="000A1162">
        <w:rPr>
          <w:rFonts w:ascii="Times New Roman" w:hAnsi="Times New Roman" w:cs="Times New Roman"/>
          <w:sz w:val="24"/>
          <w:szCs w:val="24"/>
        </w:rPr>
        <w:t xml:space="preserve">chosen </w:t>
      </w:r>
      <w:r w:rsidR="002318A4" w:rsidRPr="000A1162">
        <w:rPr>
          <w:rFonts w:ascii="Times New Roman" w:hAnsi="Times New Roman" w:cs="Times New Roman"/>
          <w:sz w:val="24"/>
          <w:szCs w:val="24"/>
        </w:rPr>
        <w:t xml:space="preserve">in the first round of the 1954 National Basketball Association draft </w:t>
      </w:r>
      <w:r w:rsidR="00A96CC3" w:rsidRPr="000A1162">
        <w:rPr>
          <w:rFonts w:ascii="Times New Roman" w:hAnsi="Times New Roman" w:cs="Times New Roman"/>
          <w:sz w:val="24"/>
          <w:szCs w:val="24"/>
        </w:rPr>
        <w:t xml:space="preserve">by the </w:t>
      </w:r>
      <w:r w:rsidR="004D2609" w:rsidRPr="000A1162">
        <w:rPr>
          <w:rFonts w:ascii="Times New Roman" w:hAnsi="Times New Roman" w:cs="Times New Roman"/>
          <w:sz w:val="24"/>
          <w:szCs w:val="24"/>
        </w:rPr>
        <w:t xml:space="preserve">Fort Wayne </w:t>
      </w:r>
      <w:r w:rsidR="00A96CC3" w:rsidRPr="000A1162">
        <w:rPr>
          <w:rFonts w:ascii="Times New Roman" w:hAnsi="Times New Roman" w:cs="Times New Roman"/>
          <w:sz w:val="24"/>
          <w:szCs w:val="24"/>
        </w:rPr>
        <w:t xml:space="preserve">Pistons </w:t>
      </w:r>
      <w:r w:rsidR="004D2609" w:rsidRPr="000A1162">
        <w:rPr>
          <w:rFonts w:ascii="Times New Roman" w:hAnsi="Times New Roman" w:cs="Times New Roman"/>
          <w:sz w:val="24"/>
          <w:szCs w:val="24"/>
        </w:rPr>
        <w:t>(the forerunner of today’s Detroit Pistons)</w:t>
      </w:r>
      <w:r w:rsidR="002318A4" w:rsidRPr="000A1162">
        <w:rPr>
          <w:rFonts w:ascii="Times New Roman" w:hAnsi="Times New Roman" w:cs="Times New Roman"/>
          <w:sz w:val="24"/>
          <w:szCs w:val="24"/>
        </w:rPr>
        <w:t>.</w:t>
      </w:r>
      <w:r w:rsidR="002318A4" w:rsidRPr="000A1162">
        <w:rPr>
          <w:rStyle w:val="FootnoteReference"/>
          <w:rFonts w:ascii="Times New Roman" w:hAnsi="Times New Roman" w:cs="Times New Roman"/>
          <w:sz w:val="24"/>
          <w:szCs w:val="24"/>
        </w:rPr>
        <w:footnoteReference w:id="3"/>
      </w:r>
      <w:r w:rsidR="004D2609" w:rsidRPr="000A1162">
        <w:rPr>
          <w:rFonts w:ascii="Times New Roman" w:hAnsi="Times New Roman" w:cs="Times New Roman"/>
          <w:sz w:val="24"/>
          <w:szCs w:val="24"/>
        </w:rPr>
        <w:t xml:space="preserve"> </w:t>
      </w:r>
      <w:r w:rsidR="0056123F" w:rsidRPr="000A1162">
        <w:rPr>
          <w:rFonts w:ascii="Times New Roman" w:hAnsi="Times New Roman" w:cs="Times New Roman"/>
          <w:sz w:val="24"/>
          <w:szCs w:val="24"/>
        </w:rPr>
        <w:t xml:space="preserve">Once the 1953-54 NBA season began, </w:t>
      </w:r>
      <w:r w:rsidR="002318A4" w:rsidRPr="000A1162">
        <w:rPr>
          <w:rFonts w:ascii="Times New Roman" w:hAnsi="Times New Roman" w:cs="Times New Roman"/>
          <w:sz w:val="24"/>
          <w:szCs w:val="24"/>
        </w:rPr>
        <w:t>Molinas</w:t>
      </w:r>
      <w:r w:rsidR="00984AE7" w:rsidRPr="000A1162">
        <w:rPr>
          <w:rFonts w:ascii="Times New Roman" w:hAnsi="Times New Roman" w:cs="Times New Roman"/>
          <w:sz w:val="24"/>
          <w:szCs w:val="24"/>
        </w:rPr>
        <w:t xml:space="preserve"> </w:t>
      </w:r>
      <w:r w:rsidR="0056123F" w:rsidRPr="000A1162">
        <w:rPr>
          <w:rFonts w:ascii="Times New Roman" w:hAnsi="Times New Roman" w:cs="Times New Roman"/>
          <w:sz w:val="24"/>
          <w:szCs w:val="24"/>
        </w:rPr>
        <w:t xml:space="preserve">quickly </w:t>
      </w:r>
      <w:r w:rsidR="00984AE7" w:rsidRPr="000A1162">
        <w:rPr>
          <w:rFonts w:ascii="Times New Roman" w:hAnsi="Times New Roman" w:cs="Times New Roman"/>
          <w:sz w:val="24"/>
          <w:szCs w:val="24"/>
        </w:rPr>
        <w:t>established himself as one of the most promising young players</w:t>
      </w:r>
      <w:r w:rsidR="00984AE7">
        <w:rPr>
          <w:rFonts w:ascii="Times New Roman" w:hAnsi="Times New Roman" w:cs="Times New Roman"/>
          <w:sz w:val="24"/>
          <w:szCs w:val="24"/>
        </w:rPr>
        <w:t xml:space="preserve"> in the NBA</w:t>
      </w:r>
      <w:r w:rsidR="002318A4">
        <w:rPr>
          <w:rFonts w:ascii="Times New Roman" w:hAnsi="Times New Roman" w:cs="Times New Roman"/>
          <w:sz w:val="24"/>
          <w:szCs w:val="24"/>
        </w:rPr>
        <w:t>, and in</w:t>
      </w:r>
      <w:r w:rsidR="00984AE7">
        <w:rPr>
          <w:rFonts w:ascii="Times New Roman" w:hAnsi="Times New Roman" w:cs="Times New Roman"/>
          <w:sz w:val="24"/>
          <w:szCs w:val="24"/>
        </w:rPr>
        <w:t xml:space="preserve"> early January, he was </w:t>
      </w:r>
      <w:r w:rsidR="002318A4">
        <w:rPr>
          <w:rFonts w:ascii="Times New Roman" w:hAnsi="Times New Roman" w:cs="Times New Roman"/>
          <w:sz w:val="24"/>
          <w:szCs w:val="24"/>
        </w:rPr>
        <w:t xml:space="preserve">named to </w:t>
      </w:r>
      <w:r w:rsidR="00984AE7">
        <w:rPr>
          <w:rFonts w:ascii="Times New Roman" w:hAnsi="Times New Roman" w:cs="Times New Roman"/>
          <w:sz w:val="24"/>
          <w:szCs w:val="24"/>
        </w:rPr>
        <w:t>the Western Conference All-Star team.</w:t>
      </w:r>
      <w:r w:rsidR="00CC4CA5">
        <w:rPr>
          <w:rStyle w:val="FootnoteReference"/>
          <w:rFonts w:ascii="Times New Roman" w:hAnsi="Times New Roman" w:cs="Times New Roman"/>
          <w:sz w:val="24"/>
          <w:szCs w:val="24"/>
        </w:rPr>
        <w:footnoteReference w:id="4"/>
      </w:r>
    </w:p>
    <w:p w:rsidR="00112A2C" w:rsidRDefault="00112A2C" w:rsidP="00112A2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Unknown to the general public and his employers, </w:t>
      </w:r>
      <w:r w:rsidR="002318A4">
        <w:rPr>
          <w:rFonts w:ascii="Times New Roman" w:hAnsi="Times New Roman" w:cs="Times New Roman"/>
          <w:sz w:val="24"/>
          <w:szCs w:val="24"/>
        </w:rPr>
        <w:t>Moli</w:t>
      </w:r>
      <w:r w:rsidR="000A1162">
        <w:rPr>
          <w:rFonts w:ascii="Times New Roman" w:hAnsi="Times New Roman" w:cs="Times New Roman"/>
          <w:sz w:val="24"/>
          <w:szCs w:val="24"/>
        </w:rPr>
        <w:t>nas had been shaving points in s</w:t>
      </w:r>
      <w:r w:rsidR="002318A4">
        <w:rPr>
          <w:rFonts w:ascii="Times New Roman" w:hAnsi="Times New Roman" w:cs="Times New Roman"/>
          <w:sz w:val="24"/>
          <w:szCs w:val="24"/>
        </w:rPr>
        <w:t xml:space="preserve">elected </w:t>
      </w:r>
      <w:r w:rsidR="000A1162">
        <w:rPr>
          <w:rFonts w:ascii="Times New Roman" w:hAnsi="Times New Roman" w:cs="Times New Roman"/>
          <w:sz w:val="24"/>
          <w:szCs w:val="24"/>
        </w:rPr>
        <w:t xml:space="preserve">basketball </w:t>
      </w:r>
      <w:r w:rsidR="002318A4">
        <w:rPr>
          <w:rFonts w:ascii="Times New Roman" w:hAnsi="Times New Roman" w:cs="Times New Roman"/>
          <w:sz w:val="24"/>
          <w:szCs w:val="24"/>
        </w:rPr>
        <w:t xml:space="preserve">games since he was in high school.  </w:t>
      </w:r>
      <w:r>
        <w:rPr>
          <w:rFonts w:ascii="Times New Roman" w:hAnsi="Times New Roman" w:cs="Times New Roman"/>
          <w:sz w:val="24"/>
          <w:szCs w:val="24"/>
        </w:rPr>
        <w:t xml:space="preserve">He apparently continued doing this early in his NBA career, and </w:t>
      </w:r>
      <w:r w:rsidR="0056123F">
        <w:rPr>
          <w:rFonts w:ascii="Times New Roman" w:hAnsi="Times New Roman" w:cs="Times New Roman"/>
          <w:sz w:val="24"/>
          <w:szCs w:val="24"/>
        </w:rPr>
        <w:t>b</w:t>
      </w:r>
      <w:r w:rsidR="00CC4CA5">
        <w:rPr>
          <w:rFonts w:ascii="Times New Roman" w:hAnsi="Times New Roman" w:cs="Times New Roman"/>
          <w:sz w:val="24"/>
          <w:szCs w:val="24"/>
        </w:rPr>
        <w:t xml:space="preserve">y December 1953, </w:t>
      </w:r>
      <w:r w:rsidR="0056123F">
        <w:rPr>
          <w:rFonts w:ascii="Times New Roman" w:hAnsi="Times New Roman" w:cs="Times New Roman"/>
          <w:sz w:val="24"/>
          <w:szCs w:val="24"/>
        </w:rPr>
        <w:t xml:space="preserve">questions </w:t>
      </w:r>
      <w:r w:rsidR="002C5BB8">
        <w:rPr>
          <w:rFonts w:ascii="Times New Roman" w:hAnsi="Times New Roman" w:cs="Times New Roman"/>
          <w:sz w:val="24"/>
          <w:szCs w:val="24"/>
        </w:rPr>
        <w:t>were beginning to s</w:t>
      </w:r>
      <w:r w:rsidR="000A1162">
        <w:rPr>
          <w:rFonts w:ascii="Times New Roman" w:hAnsi="Times New Roman" w:cs="Times New Roman"/>
          <w:sz w:val="24"/>
          <w:szCs w:val="24"/>
        </w:rPr>
        <w:t>urface</w:t>
      </w:r>
      <w:r w:rsidR="002C5BB8">
        <w:rPr>
          <w:rFonts w:ascii="Times New Roman" w:hAnsi="Times New Roman" w:cs="Times New Roman"/>
          <w:sz w:val="24"/>
          <w:szCs w:val="24"/>
        </w:rPr>
        <w:t xml:space="preserve"> about the </w:t>
      </w:r>
      <w:r w:rsidR="0056123F">
        <w:rPr>
          <w:rFonts w:ascii="Times New Roman" w:hAnsi="Times New Roman" w:cs="Times New Roman"/>
          <w:sz w:val="24"/>
          <w:szCs w:val="24"/>
        </w:rPr>
        <w:t xml:space="preserve">sudden lapses in the quality of </w:t>
      </w:r>
      <w:r w:rsidR="005E3DCF">
        <w:rPr>
          <w:rFonts w:ascii="Times New Roman" w:hAnsi="Times New Roman" w:cs="Times New Roman"/>
          <w:sz w:val="24"/>
          <w:szCs w:val="24"/>
        </w:rPr>
        <w:t>his on-</w:t>
      </w:r>
      <w:r w:rsidR="000A1162">
        <w:rPr>
          <w:rFonts w:ascii="Times New Roman" w:hAnsi="Times New Roman" w:cs="Times New Roman"/>
          <w:sz w:val="24"/>
          <w:szCs w:val="24"/>
        </w:rPr>
        <w:t xml:space="preserve">court </w:t>
      </w:r>
      <w:r w:rsidR="0056123F">
        <w:rPr>
          <w:rFonts w:ascii="Times New Roman" w:hAnsi="Times New Roman" w:cs="Times New Roman"/>
          <w:sz w:val="24"/>
          <w:szCs w:val="24"/>
        </w:rPr>
        <w:t xml:space="preserve">play.  Especially troubling </w:t>
      </w:r>
      <w:r w:rsidR="00CC4CA5">
        <w:rPr>
          <w:rFonts w:ascii="Times New Roman" w:hAnsi="Times New Roman" w:cs="Times New Roman"/>
          <w:sz w:val="24"/>
          <w:szCs w:val="24"/>
        </w:rPr>
        <w:t xml:space="preserve">was </w:t>
      </w:r>
      <w:r w:rsidR="0056123F">
        <w:rPr>
          <w:rFonts w:ascii="Times New Roman" w:hAnsi="Times New Roman" w:cs="Times New Roman"/>
          <w:sz w:val="24"/>
          <w:szCs w:val="24"/>
        </w:rPr>
        <w:t xml:space="preserve">his performance in the Pistons’ </w:t>
      </w:r>
      <w:r w:rsidR="00CC4CA5" w:rsidRPr="00B728BC">
        <w:rPr>
          <w:rFonts w:ascii="Times New Roman" w:hAnsi="Times New Roman" w:cs="Times New Roman"/>
          <w:sz w:val="24"/>
          <w:szCs w:val="24"/>
        </w:rPr>
        <w:t>December 15 game with the Boston Celtics</w:t>
      </w:r>
      <w:r w:rsidR="00CC4CA5">
        <w:rPr>
          <w:rFonts w:ascii="Times New Roman" w:hAnsi="Times New Roman" w:cs="Times New Roman"/>
          <w:sz w:val="24"/>
          <w:szCs w:val="24"/>
        </w:rPr>
        <w:t>, which was</w:t>
      </w:r>
      <w:r w:rsidR="00CC4CA5" w:rsidRPr="00B728BC">
        <w:rPr>
          <w:rFonts w:ascii="Times New Roman" w:hAnsi="Times New Roman" w:cs="Times New Roman"/>
          <w:sz w:val="24"/>
          <w:szCs w:val="24"/>
        </w:rPr>
        <w:t xml:space="preserve"> played at </w:t>
      </w:r>
      <w:r w:rsidR="00CC4CA5">
        <w:rPr>
          <w:rFonts w:ascii="Times New Roman" w:hAnsi="Times New Roman" w:cs="Times New Roman"/>
          <w:sz w:val="24"/>
          <w:szCs w:val="24"/>
        </w:rPr>
        <w:t xml:space="preserve">New York’s </w:t>
      </w:r>
      <w:r w:rsidR="00CC4CA5" w:rsidRPr="00B728BC">
        <w:rPr>
          <w:rFonts w:ascii="Times New Roman" w:hAnsi="Times New Roman" w:cs="Times New Roman"/>
          <w:sz w:val="24"/>
          <w:szCs w:val="24"/>
        </w:rPr>
        <w:t xml:space="preserve">Madison Square Garden.  (Neutral site games were a regular feature of </w:t>
      </w:r>
      <w:r w:rsidR="00785601">
        <w:rPr>
          <w:rFonts w:ascii="Times New Roman" w:hAnsi="Times New Roman" w:cs="Times New Roman"/>
          <w:sz w:val="24"/>
          <w:szCs w:val="24"/>
        </w:rPr>
        <w:t xml:space="preserve">the NBA’s schedule in the early </w:t>
      </w:r>
      <w:r w:rsidR="00CC4CA5" w:rsidRPr="00B728BC">
        <w:rPr>
          <w:rFonts w:ascii="Times New Roman" w:hAnsi="Times New Roman" w:cs="Times New Roman"/>
          <w:sz w:val="24"/>
          <w:szCs w:val="24"/>
        </w:rPr>
        <w:t>1950’s.)  Although the Pistons</w:t>
      </w:r>
      <w:r w:rsidR="0056123F">
        <w:rPr>
          <w:rFonts w:ascii="Times New Roman" w:hAnsi="Times New Roman" w:cs="Times New Roman"/>
          <w:sz w:val="24"/>
          <w:szCs w:val="24"/>
        </w:rPr>
        <w:t xml:space="preserve"> (13-9)</w:t>
      </w:r>
      <w:r w:rsidR="00CC4CA5" w:rsidRPr="00B728BC">
        <w:rPr>
          <w:rFonts w:ascii="Times New Roman" w:hAnsi="Times New Roman" w:cs="Times New Roman"/>
          <w:sz w:val="24"/>
          <w:szCs w:val="24"/>
        </w:rPr>
        <w:t xml:space="preserve"> had a better </w:t>
      </w:r>
      <w:r w:rsidR="0056123F">
        <w:rPr>
          <w:rFonts w:ascii="Times New Roman" w:hAnsi="Times New Roman" w:cs="Times New Roman"/>
          <w:sz w:val="24"/>
          <w:szCs w:val="24"/>
        </w:rPr>
        <w:t xml:space="preserve">regular season </w:t>
      </w:r>
      <w:r w:rsidR="00CC4CA5" w:rsidRPr="00B728BC">
        <w:rPr>
          <w:rFonts w:ascii="Times New Roman" w:hAnsi="Times New Roman" w:cs="Times New Roman"/>
          <w:sz w:val="24"/>
          <w:szCs w:val="24"/>
        </w:rPr>
        <w:t>record than the Celtics</w:t>
      </w:r>
      <w:r w:rsidR="0056123F">
        <w:rPr>
          <w:rFonts w:ascii="Times New Roman" w:hAnsi="Times New Roman" w:cs="Times New Roman"/>
          <w:sz w:val="24"/>
          <w:szCs w:val="24"/>
        </w:rPr>
        <w:t xml:space="preserve"> (10-12)</w:t>
      </w:r>
      <w:r w:rsidR="002C5BB8">
        <w:rPr>
          <w:rFonts w:ascii="Times New Roman" w:hAnsi="Times New Roman" w:cs="Times New Roman"/>
          <w:sz w:val="24"/>
          <w:szCs w:val="24"/>
        </w:rPr>
        <w:t xml:space="preserve">, early betting on </w:t>
      </w:r>
      <w:r w:rsidR="0056123F">
        <w:rPr>
          <w:rFonts w:ascii="Times New Roman" w:hAnsi="Times New Roman" w:cs="Times New Roman"/>
          <w:sz w:val="24"/>
          <w:szCs w:val="24"/>
        </w:rPr>
        <w:t xml:space="preserve">Boston </w:t>
      </w:r>
      <w:r w:rsidR="002C5BB8">
        <w:rPr>
          <w:rFonts w:ascii="Times New Roman" w:hAnsi="Times New Roman" w:cs="Times New Roman"/>
          <w:sz w:val="24"/>
          <w:szCs w:val="24"/>
        </w:rPr>
        <w:t>pushed the point spread first to 3 ½ points and then to 6 points in favor of the Celt</w:t>
      </w:r>
      <w:r w:rsidR="00785601">
        <w:rPr>
          <w:rFonts w:ascii="Times New Roman" w:hAnsi="Times New Roman" w:cs="Times New Roman"/>
          <w:sz w:val="24"/>
          <w:szCs w:val="24"/>
        </w:rPr>
        <w:t>ics</w:t>
      </w:r>
      <w:r w:rsidR="0056123F">
        <w:rPr>
          <w:rFonts w:ascii="Times New Roman" w:hAnsi="Times New Roman" w:cs="Times New Roman"/>
          <w:sz w:val="24"/>
          <w:szCs w:val="24"/>
        </w:rPr>
        <w:t>—a development that eventually led bookies to stop taking any further bets on the game.  At f</w:t>
      </w:r>
      <w:r w:rsidR="002C5BB8">
        <w:rPr>
          <w:rFonts w:ascii="Times New Roman" w:hAnsi="Times New Roman" w:cs="Times New Roman"/>
          <w:sz w:val="24"/>
          <w:szCs w:val="24"/>
        </w:rPr>
        <w:t>irst</w:t>
      </w:r>
      <w:r w:rsidR="0056123F">
        <w:rPr>
          <w:rFonts w:ascii="Times New Roman" w:hAnsi="Times New Roman" w:cs="Times New Roman"/>
          <w:sz w:val="24"/>
          <w:szCs w:val="24"/>
        </w:rPr>
        <w:t>,</w:t>
      </w:r>
      <w:r w:rsidR="002C5BB8">
        <w:rPr>
          <w:rFonts w:ascii="Times New Roman" w:hAnsi="Times New Roman" w:cs="Times New Roman"/>
          <w:sz w:val="24"/>
          <w:szCs w:val="24"/>
        </w:rPr>
        <w:t xml:space="preserve"> the enthusiasm for Boston seemed misplaced as Fort Wayne jumped out</w:t>
      </w:r>
      <w:r w:rsidR="00CC4CA5" w:rsidRPr="00B728BC">
        <w:rPr>
          <w:rFonts w:ascii="Times New Roman" w:hAnsi="Times New Roman" w:cs="Times New Roman"/>
          <w:sz w:val="24"/>
          <w:szCs w:val="24"/>
        </w:rPr>
        <w:t xml:space="preserve"> </w:t>
      </w:r>
      <w:r w:rsidR="002C5BB8">
        <w:rPr>
          <w:rFonts w:ascii="Times New Roman" w:hAnsi="Times New Roman" w:cs="Times New Roman"/>
          <w:sz w:val="24"/>
          <w:szCs w:val="24"/>
        </w:rPr>
        <w:t xml:space="preserve">to an early lead.  By the </w:t>
      </w:r>
      <w:r w:rsidR="0056123F">
        <w:rPr>
          <w:rFonts w:ascii="Times New Roman" w:hAnsi="Times New Roman" w:cs="Times New Roman"/>
          <w:sz w:val="24"/>
          <w:szCs w:val="24"/>
        </w:rPr>
        <w:t xml:space="preserve">end of the first </w:t>
      </w:r>
      <w:r w:rsidR="002C5BB8">
        <w:rPr>
          <w:rFonts w:ascii="Times New Roman" w:hAnsi="Times New Roman" w:cs="Times New Roman"/>
          <w:sz w:val="24"/>
          <w:szCs w:val="24"/>
        </w:rPr>
        <w:t xml:space="preserve">half, </w:t>
      </w:r>
      <w:r>
        <w:rPr>
          <w:rFonts w:ascii="Times New Roman" w:hAnsi="Times New Roman" w:cs="Times New Roman"/>
          <w:sz w:val="24"/>
          <w:szCs w:val="24"/>
        </w:rPr>
        <w:t xml:space="preserve">the Pistons </w:t>
      </w:r>
      <w:r w:rsidR="0056123F">
        <w:rPr>
          <w:rFonts w:ascii="Times New Roman" w:hAnsi="Times New Roman" w:cs="Times New Roman"/>
          <w:sz w:val="24"/>
          <w:szCs w:val="24"/>
        </w:rPr>
        <w:t>led 40-29, behind Molinas’ 18 points.  H</w:t>
      </w:r>
      <w:r w:rsidR="002C5BB8">
        <w:rPr>
          <w:rFonts w:ascii="Times New Roman" w:hAnsi="Times New Roman" w:cs="Times New Roman"/>
          <w:sz w:val="24"/>
          <w:szCs w:val="24"/>
        </w:rPr>
        <w:t xml:space="preserve">owever, </w:t>
      </w:r>
      <w:r w:rsidR="0056123F">
        <w:rPr>
          <w:rFonts w:ascii="Times New Roman" w:hAnsi="Times New Roman" w:cs="Times New Roman"/>
          <w:sz w:val="24"/>
          <w:szCs w:val="24"/>
        </w:rPr>
        <w:t>at half-time</w:t>
      </w:r>
      <w:r w:rsidR="00AA22D5">
        <w:rPr>
          <w:rFonts w:ascii="Times New Roman" w:hAnsi="Times New Roman" w:cs="Times New Roman"/>
          <w:sz w:val="24"/>
          <w:szCs w:val="24"/>
        </w:rPr>
        <w:t xml:space="preserve">, </w:t>
      </w:r>
      <w:r w:rsidR="00CC4CA5" w:rsidRPr="00B728BC">
        <w:rPr>
          <w:rFonts w:ascii="Times New Roman" w:hAnsi="Times New Roman" w:cs="Times New Roman"/>
          <w:sz w:val="24"/>
          <w:szCs w:val="24"/>
        </w:rPr>
        <w:t xml:space="preserve">a “stranger” attempted to enter the </w:t>
      </w:r>
      <w:r w:rsidR="00AA22D5">
        <w:rPr>
          <w:rFonts w:ascii="Times New Roman" w:hAnsi="Times New Roman" w:cs="Times New Roman"/>
          <w:sz w:val="24"/>
          <w:szCs w:val="24"/>
        </w:rPr>
        <w:t xml:space="preserve">Fort Wayne </w:t>
      </w:r>
      <w:r w:rsidR="00CC4CA5" w:rsidRPr="00B728BC">
        <w:rPr>
          <w:rFonts w:ascii="Times New Roman" w:hAnsi="Times New Roman" w:cs="Times New Roman"/>
          <w:sz w:val="24"/>
          <w:szCs w:val="24"/>
        </w:rPr>
        <w:t>locker room to talk to Molinas</w:t>
      </w:r>
      <w:r w:rsidR="002C5BB8">
        <w:rPr>
          <w:rFonts w:ascii="Times New Roman" w:hAnsi="Times New Roman" w:cs="Times New Roman"/>
          <w:sz w:val="24"/>
          <w:szCs w:val="24"/>
        </w:rPr>
        <w:t>,</w:t>
      </w:r>
      <w:r w:rsidR="00CC4CA5" w:rsidRPr="00B728BC">
        <w:rPr>
          <w:rFonts w:ascii="Times New Roman" w:hAnsi="Times New Roman" w:cs="Times New Roman"/>
          <w:sz w:val="24"/>
          <w:szCs w:val="24"/>
        </w:rPr>
        <w:t xml:space="preserve"> and </w:t>
      </w:r>
      <w:r w:rsidR="00AA22D5">
        <w:rPr>
          <w:rFonts w:ascii="Times New Roman" w:hAnsi="Times New Roman" w:cs="Times New Roman"/>
          <w:sz w:val="24"/>
          <w:szCs w:val="24"/>
        </w:rPr>
        <w:t xml:space="preserve">when he was prevented from doing so, he left a note for </w:t>
      </w:r>
      <w:r w:rsidR="004A51BB">
        <w:rPr>
          <w:rFonts w:ascii="Times New Roman" w:hAnsi="Times New Roman" w:cs="Times New Roman"/>
          <w:sz w:val="24"/>
          <w:szCs w:val="24"/>
        </w:rPr>
        <w:t>Jack</w:t>
      </w:r>
      <w:r w:rsidR="00AA22D5">
        <w:rPr>
          <w:rFonts w:ascii="Times New Roman" w:hAnsi="Times New Roman" w:cs="Times New Roman"/>
          <w:sz w:val="24"/>
          <w:szCs w:val="24"/>
        </w:rPr>
        <w:t xml:space="preserve"> </w:t>
      </w:r>
      <w:r w:rsidR="00CC4CA5" w:rsidRPr="00B728BC">
        <w:rPr>
          <w:rFonts w:ascii="Times New Roman" w:hAnsi="Times New Roman" w:cs="Times New Roman"/>
          <w:sz w:val="24"/>
          <w:szCs w:val="24"/>
        </w:rPr>
        <w:t xml:space="preserve">that simply stated “Joe sent me.”  (Joe was </w:t>
      </w:r>
      <w:r>
        <w:rPr>
          <w:rFonts w:ascii="Times New Roman" w:hAnsi="Times New Roman" w:cs="Times New Roman"/>
          <w:sz w:val="24"/>
          <w:szCs w:val="24"/>
        </w:rPr>
        <w:t xml:space="preserve">apparently </w:t>
      </w:r>
      <w:r w:rsidR="00CC4CA5" w:rsidRPr="00B728BC">
        <w:rPr>
          <w:rFonts w:ascii="Times New Roman" w:hAnsi="Times New Roman" w:cs="Times New Roman"/>
          <w:sz w:val="24"/>
          <w:szCs w:val="24"/>
        </w:rPr>
        <w:t xml:space="preserve">Joe Hacken, a well-known New York bookie and basketball game fixer that Molinas had known since </w:t>
      </w:r>
      <w:r w:rsidR="000A1162">
        <w:rPr>
          <w:rFonts w:ascii="Times New Roman" w:hAnsi="Times New Roman" w:cs="Times New Roman"/>
          <w:sz w:val="24"/>
          <w:szCs w:val="24"/>
        </w:rPr>
        <w:t xml:space="preserve">his </w:t>
      </w:r>
      <w:r w:rsidR="00CC4CA5" w:rsidRPr="00B728BC">
        <w:rPr>
          <w:rFonts w:ascii="Times New Roman" w:hAnsi="Times New Roman" w:cs="Times New Roman"/>
          <w:sz w:val="24"/>
          <w:szCs w:val="24"/>
        </w:rPr>
        <w:t>high school</w:t>
      </w:r>
      <w:r w:rsidR="000A1162">
        <w:rPr>
          <w:rFonts w:ascii="Times New Roman" w:hAnsi="Times New Roman" w:cs="Times New Roman"/>
          <w:sz w:val="24"/>
          <w:szCs w:val="24"/>
        </w:rPr>
        <w:t xml:space="preserve"> years</w:t>
      </w:r>
      <w:r w:rsidR="00CC4CA5" w:rsidRPr="00B728BC">
        <w:rPr>
          <w:rFonts w:ascii="Times New Roman" w:hAnsi="Times New Roman" w:cs="Times New Roman"/>
          <w:sz w:val="24"/>
          <w:szCs w:val="24"/>
        </w:rPr>
        <w:t xml:space="preserve">.)  </w:t>
      </w:r>
    </w:p>
    <w:p w:rsidR="00CC4CA5" w:rsidRPr="000A1162" w:rsidRDefault="00CC4CA5" w:rsidP="00112A2C">
      <w:pPr>
        <w:spacing w:line="480" w:lineRule="auto"/>
        <w:ind w:firstLine="720"/>
        <w:rPr>
          <w:rFonts w:ascii="Times New Roman" w:hAnsi="Times New Roman" w:cs="Times New Roman"/>
          <w:sz w:val="24"/>
          <w:szCs w:val="24"/>
        </w:rPr>
      </w:pPr>
      <w:r w:rsidRPr="00B728BC">
        <w:rPr>
          <w:rFonts w:ascii="Times New Roman" w:hAnsi="Times New Roman" w:cs="Times New Roman"/>
          <w:sz w:val="24"/>
          <w:szCs w:val="24"/>
        </w:rPr>
        <w:t>In the second half</w:t>
      </w:r>
      <w:r w:rsidR="000A1162">
        <w:rPr>
          <w:rFonts w:ascii="Times New Roman" w:hAnsi="Times New Roman" w:cs="Times New Roman"/>
          <w:sz w:val="24"/>
          <w:szCs w:val="24"/>
        </w:rPr>
        <w:t xml:space="preserve"> of the game</w:t>
      </w:r>
      <w:r w:rsidRPr="00B728BC">
        <w:rPr>
          <w:rFonts w:ascii="Times New Roman" w:hAnsi="Times New Roman" w:cs="Times New Roman"/>
          <w:sz w:val="24"/>
          <w:szCs w:val="24"/>
        </w:rPr>
        <w:t xml:space="preserve">, </w:t>
      </w:r>
      <w:r w:rsidR="0056123F">
        <w:rPr>
          <w:rFonts w:ascii="Times New Roman" w:hAnsi="Times New Roman" w:cs="Times New Roman"/>
          <w:sz w:val="24"/>
          <w:szCs w:val="24"/>
        </w:rPr>
        <w:t xml:space="preserve">Molinas suddenly made mistake after mistake.  He scored only two additional </w:t>
      </w:r>
      <w:r w:rsidR="00112A2C">
        <w:rPr>
          <w:rFonts w:ascii="Times New Roman" w:hAnsi="Times New Roman" w:cs="Times New Roman"/>
          <w:sz w:val="24"/>
          <w:szCs w:val="24"/>
        </w:rPr>
        <w:t>p</w:t>
      </w:r>
      <w:r w:rsidR="002C5BB8">
        <w:rPr>
          <w:rFonts w:ascii="Times New Roman" w:hAnsi="Times New Roman" w:cs="Times New Roman"/>
          <w:sz w:val="24"/>
          <w:szCs w:val="24"/>
        </w:rPr>
        <w:t xml:space="preserve">oints </w:t>
      </w:r>
      <w:r w:rsidR="0056123F">
        <w:rPr>
          <w:rFonts w:ascii="Times New Roman" w:hAnsi="Times New Roman" w:cs="Times New Roman"/>
          <w:sz w:val="24"/>
          <w:szCs w:val="24"/>
        </w:rPr>
        <w:t>after intermission</w:t>
      </w:r>
      <w:r w:rsidR="00112A2C">
        <w:rPr>
          <w:rFonts w:ascii="Times New Roman" w:hAnsi="Times New Roman" w:cs="Times New Roman"/>
          <w:sz w:val="24"/>
          <w:szCs w:val="24"/>
        </w:rPr>
        <w:t xml:space="preserve">, and </w:t>
      </w:r>
      <w:r w:rsidR="0056123F">
        <w:rPr>
          <w:rFonts w:ascii="Times New Roman" w:hAnsi="Times New Roman" w:cs="Times New Roman"/>
          <w:sz w:val="24"/>
          <w:szCs w:val="24"/>
        </w:rPr>
        <w:t xml:space="preserve">his poor play </w:t>
      </w:r>
      <w:r w:rsidR="00112A2C">
        <w:rPr>
          <w:rFonts w:ascii="Times New Roman" w:hAnsi="Times New Roman" w:cs="Times New Roman"/>
          <w:sz w:val="24"/>
          <w:szCs w:val="24"/>
        </w:rPr>
        <w:t xml:space="preserve">eventually </w:t>
      </w:r>
      <w:r w:rsidR="0056123F">
        <w:rPr>
          <w:rFonts w:ascii="Times New Roman" w:hAnsi="Times New Roman" w:cs="Times New Roman"/>
          <w:sz w:val="24"/>
          <w:szCs w:val="24"/>
        </w:rPr>
        <w:t xml:space="preserve">led to his being </w:t>
      </w:r>
      <w:r w:rsidR="004323A0">
        <w:rPr>
          <w:rFonts w:ascii="Times New Roman" w:hAnsi="Times New Roman" w:cs="Times New Roman"/>
          <w:sz w:val="24"/>
          <w:szCs w:val="24"/>
        </w:rPr>
        <w:t>removed from the game</w:t>
      </w:r>
      <w:r w:rsidR="00112A2C">
        <w:rPr>
          <w:rFonts w:ascii="Times New Roman" w:hAnsi="Times New Roman" w:cs="Times New Roman"/>
          <w:sz w:val="24"/>
          <w:szCs w:val="24"/>
        </w:rPr>
        <w:t xml:space="preserve">.  The </w:t>
      </w:r>
      <w:r w:rsidR="00DA7E7E">
        <w:rPr>
          <w:rFonts w:ascii="Times New Roman" w:hAnsi="Times New Roman" w:cs="Times New Roman"/>
          <w:sz w:val="24"/>
          <w:szCs w:val="24"/>
        </w:rPr>
        <w:t>Celtics</w:t>
      </w:r>
      <w:r w:rsidR="00112A2C">
        <w:rPr>
          <w:rFonts w:ascii="Times New Roman" w:hAnsi="Times New Roman" w:cs="Times New Roman"/>
          <w:sz w:val="24"/>
          <w:szCs w:val="24"/>
        </w:rPr>
        <w:t xml:space="preserve"> ended up winning </w:t>
      </w:r>
      <w:r w:rsidR="0056123F">
        <w:rPr>
          <w:rFonts w:ascii="Times New Roman" w:hAnsi="Times New Roman" w:cs="Times New Roman"/>
          <w:sz w:val="24"/>
          <w:szCs w:val="24"/>
        </w:rPr>
        <w:t xml:space="preserve">82-75, a </w:t>
      </w:r>
      <w:r w:rsidR="00DA7E7E">
        <w:rPr>
          <w:rFonts w:ascii="Times New Roman" w:hAnsi="Times New Roman" w:cs="Times New Roman"/>
          <w:sz w:val="24"/>
          <w:szCs w:val="24"/>
        </w:rPr>
        <w:t xml:space="preserve">margin </w:t>
      </w:r>
      <w:r w:rsidR="0056123F">
        <w:rPr>
          <w:rFonts w:ascii="Times New Roman" w:hAnsi="Times New Roman" w:cs="Times New Roman"/>
          <w:sz w:val="24"/>
          <w:szCs w:val="24"/>
        </w:rPr>
        <w:t xml:space="preserve">just </w:t>
      </w:r>
      <w:r w:rsidR="00DA7E7E">
        <w:rPr>
          <w:rFonts w:ascii="Times New Roman" w:hAnsi="Times New Roman" w:cs="Times New Roman"/>
          <w:sz w:val="24"/>
          <w:szCs w:val="24"/>
        </w:rPr>
        <w:t>large enough to cover the final point spread.</w:t>
      </w:r>
      <w:r w:rsidRPr="00B728BC">
        <w:rPr>
          <w:rFonts w:ascii="Times New Roman" w:hAnsi="Times New Roman" w:cs="Times New Roman"/>
          <w:sz w:val="24"/>
          <w:szCs w:val="24"/>
        </w:rPr>
        <w:t xml:space="preserve"> </w:t>
      </w:r>
      <w:r w:rsidR="00140E7D">
        <w:rPr>
          <w:rFonts w:ascii="Times New Roman" w:hAnsi="Times New Roman" w:cs="Times New Roman"/>
          <w:sz w:val="24"/>
          <w:szCs w:val="24"/>
        </w:rPr>
        <w:t xml:space="preserve"> </w:t>
      </w:r>
      <w:r w:rsidR="00DA7E7E">
        <w:rPr>
          <w:rFonts w:ascii="Times New Roman" w:hAnsi="Times New Roman" w:cs="Times New Roman"/>
          <w:sz w:val="24"/>
          <w:szCs w:val="24"/>
        </w:rPr>
        <w:t xml:space="preserve">Few believed Molinas’ </w:t>
      </w:r>
      <w:r w:rsidR="0056123F">
        <w:rPr>
          <w:rFonts w:ascii="Times New Roman" w:hAnsi="Times New Roman" w:cs="Times New Roman"/>
          <w:sz w:val="24"/>
          <w:szCs w:val="24"/>
        </w:rPr>
        <w:t xml:space="preserve">post-game </w:t>
      </w:r>
      <w:r w:rsidR="00DA7E7E">
        <w:rPr>
          <w:rFonts w:ascii="Times New Roman" w:hAnsi="Times New Roman" w:cs="Times New Roman"/>
          <w:sz w:val="24"/>
          <w:szCs w:val="24"/>
        </w:rPr>
        <w:t>excuse that he had gotten very little sleep after a night of partying</w:t>
      </w:r>
      <w:r w:rsidR="0056123F">
        <w:rPr>
          <w:rFonts w:ascii="Times New Roman" w:hAnsi="Times New Roman" w:cs="Times New Roman"/>
          <w:sz w:val="24"/>
          <w:szCs w:val="24"/>
        </w:rPr>
        <w:t xml:space="preserve"> </w:t>
      </w:r>
      <w:r w:rsidR="00DA7E7E">
        <w:rPr>
          <w:rFonts w:ascii="Times New Roman" w:hAnsi="Times New Roman" w:cs="Times New Roman"/>
          <w:sz w:val="24"/>
          <w:szCs w:val="24"/>
        </w:rPr>
        <w:t xml:space="preserve">and that he had simply “run out of gas” in the second half.  </w:t>
      </w:r>
      <w:r w:rsidR="00140E7D">
        <w:rPr>
          <w:rFonts w:ascii="Times New Roman" w:hAnsi="Times New Roman" w:cs="Times New Roman"/>
          <w:sz w:val="24"/>
          <w:szCs w:val="24"/>
        </w:rPr>
        <w:t xml:space="preserve">In the days following the </w:t>
      </w:r>
      <w:r w:rsidR="00AA22D5">
        <w:rPr>
          <w:rFonts w:ascii="Times New Roman" w:hAnsi="Times New Roman" w:cs="Times New Roman"/>
          <w:sz w:val="24"/>
          <w:szCs w:val="24"/>
        </w:rPr>
        <w:t xml:space="preserve">game, </w:t>
      </w:r>
      <w:r w:rsidRPr="00B728BC">
        <w:rPr>
          <w:rFonts w:ascii="Times New Roman" w:hAnsi="Times New Roman" w:cs="Times New Roman"/>
          <w:sz w:val="24"/>
          <w:szCs w:val="24"/>
        </w:rPr>
        <w:t>New York bookmakers refused to take bets on any game involving Fort Wayne</w:t>
      </w:r>
      <w:r w:rsidR="00140E7D">
        <w:rPr>
          <w:rFonts w:ascii="Times New Roman" w:hAnsi="Times New Roman" w:cs="Times New Roman"/>
          <w:sz w:val="24"/>
          <w:szCs w:val="24"/>
        </w:rPr>
        <w:t>,</w:t>
      </w:r>
      <w:r w:rsidRPr="00B728BC">
        <w:rPr>
          <w:rFonts w:ascii="Times New Roman" w:hAnsi="Times New Roman" w:cs="Times New Roman"/>
          <w:sz w:val="24"/>
          <w:szCs w:val="24"/>
        </w:rPr>
        <w:t xml:space="preserve"> a clear indication that </w:t>
      </w:r>
      <w:r w:rsidR="00AA22D5">
        <w:rPr>
          <w:rFonts w:ascii="Times New Roman" w:hAnsi="Times New Roman" w:cs="Times New Roman"/>
          <w:sz w:val="24"/>
          <w:szCs w:val="24"/>
        </w:rPr>
        <w:t>they b</w:t>
      </w:r>
      <w:r w:rsidRPr="00B728BC">
        <w:rPr>
          <w:rFonts w:ascii="Times New Roman" w:hAnsi="Times New Roman" w:cs="Times New Roman"/>
          <w:sz w:val="24"/>
          <w:szCs w:val="24"/>
        </w:rPr>
        <w:t xml:space="preserve">elieved that the </w:t>
      </w:r>
      <w:r w:rsidR="00140E7D">
        <w:rPr>
          <w:rFonts w:ascii="Times New Roman" w:hAnsi="Times New Roman" w:cs="Times New Roman"/>
          <w:sz w:val="24"/>
          <w:szCs w:val="24"/>
        </w:rPr>
        <w:t>Piston</w:t>
      </w:r>
      <w:r w:rsidR="00AA22D5">
        <w:rPr>
          <w:rFonts w:ascii="Times New Roman" w:hAnsi="Times New Roman" w:cs="Times New Roman"/>
          <w:sz w:val="24"/>
          <w:szCs w:val="24"/>
        </w:rPr>
        <w:t xml:space="preserve"> </w:t>
      </w:r>
      <w:r w:rsidRPr="00B728BC">
        <w:rPr>
          <w:rFonts w:ascii="Times New Roman" w:hAnsi="Times New Roman" w:cs="Times New Roman"/>
          <w:sz w:val="24"/>
          <w:szCs w:val="24"/>
        </w:rPr>
        <w:t>games were being fixed.</w:t>
      </w:r>
      <w:r w:rsidR="00AA22D5">
        <w:rPr>
          <w:rFonts w:ascii="Times New Roman" w:hAnsi="Times New Roman" w:cs="Times New Roman"/>
          <w:sz w:val="24"/>
          <w:szCs w:val="24"/>
        </w:rPr>
        <w:t xml:space="preserve"> </w:t>
      </w:r>
      <w:r w:rsidR="00AA22D5" w:rsidRPr="000A1162">
        <w:rPr>
          <w:rFonts w:ascii="Times New Roman" w:hAnsi="Times New Roman" w:cs="Times New Roman"/>
          <w:sz w:val="24"/>
          <w:szCs w:val="24"/>
        </w:rPr>
        <w:t xml:space="preserve"> </w:t>
      </w:r>
      <w:r w:rsidR="00332FEC" w:rsidRPr="000A1162">
        <w:rPr>
          <w:rFonts w:ascii="Times New Roman" w:hAnsi="Times New Roman" w:cs="Times New Roman"/>
          <w:sz w:val="24"/>
          <w:szCs w:val="24"/>
        </w:rPr>
        <w:t xml:space="preserve">In his </w:t>
      </w:r>
      <w:r w:rsidR="00332FEC" w:rsidRPr="000A1162">
        <w:rPr>
          <w:rFonts w:ascii="Times New Roman" w:hAnsi="Times New Roman" w:cs="Times New Roman"/>
          <w:sz w:val="24"/>
          <w:szCs w:val="24"/>
        </w:rPr>
        <w:lastRenderedPageBreak/>
        <w:t xml:space="preserve">December 29, 1952 column, </w:t>
      </w:r>
      <w:r w:rsidR="00332FEC" w:rsidRPr="000A1162">
        <w:rPr>
          <w:rFonts w:ascii="Times New Roman" w:hAnsi="Times New Roman" w:cs="Times New Roman"/>
          <w:i/>
          <w:sz w:val="24"/>
          <w:szCs w:val="24"/>
        </w:rPr>
        <w:t xml:space="preserve">New York Post </w:t>
      </w:r>
      <w:r w:rsidR="00332FEC" w:rsidRPr="000A1162">
        <w:rPr>
          <w:rFonts w:ascii="Times New Roman" w:hAnsi="Times New Roman" w:cs="Times New Roman"/>
          <w:sz w:val="24"/>
          <w:szCs w:val="24"/>
        </w:rPr>
        <w:t xml:space="preserve">sports editor Ike Gellis wrote, “Wonder what’s going on in the Fort Wayne games?  </w:t>
      </w:r>
      <w:r w:rsidR="00AA22D5" w:rsidRPr="000A1162">
        <w:rPr>
          <w:rFonts w:ascii="Times New Roman" w:hAnsi="Times New Roman" w:cs="Times New Roman"/>
          <w:sz w:val="24"/>
          <w:szCs w:val="24"/>
        </w:rPr>
        <w:t>Mo</w:t>
      </w:r>
      <w:r w:rsidR="00EC7D56" w:rsidRPr="000A1162">
        <w:rPr>
          <w:rFonts w:ascii="Times New Roman" w:hAnsi="Times New Roman" w:cs="Times New Roman"/>
          <w:sz w:val="24"/>
          <w:szCs w:val="24"/>
        </w:rPr>
        <w:t>st bookies won’t deal with them.</w:t>
      </w:r>
      <w:r w:rsidR="00AA22D5" w:rsidRPr="000A1162">
        <w:rPr>
          <w:rFonts w:ascii="Times New Roman" w:hAnsi="Times New Roman" w:cs="Times New Roman"/>
          <w:sz w:val="24"/>
          <w:szCs w:val="24"/>
        </w:rPr>
        <w:t>”</w:t>
      </w:r>
      <w:r w:rsidRPr="000A1162">
        <w:rPr>
          <w:rStyle w:val="FootnoteReference"/>
          <w:rFonts w:ascii="Times New Roman" w:hAnsi="Times New Roman" w:cs="Times New Roman"/>
          <w:sz w:val="24"/>
          <w:szCs w:val="24"/>
        </w:rPr>
        <w:footnoteReference w:id="5"/>
      </w:r>
      <w:r w:rsidRPr="000A1162">
        <w:rPr>
          <w:rFonts w:ascii="Times New Roman" w:hAnsi="Times New Roman" w:cs="Times New Roman"/>
          <w:sz w:val="24"/>
          <w:szCs w:val="24"/>
        </w:rPr>
        <w:t xml:space="preserve">  </w:t>
      </w:r>
    </w:p>
    <w:p w:rsidR="004D2609" w:rsidRPr="00B728BC" w:rsidRDefault="00AA22D5" w:rsidP="00A96CC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Incidents like this and a number of </w:t>
      </w:r>
      <w:r w:rsidR="004D2609" w:rsidRPr="00B728BC">
        <w:rPr>
          <w:rFonts w:ascii="Times New Roman" w:hAnsi="Times New Roman" w:cs="Times New Roman"/>
          <w:sz w:val="24"/>
          <w:szCs w:val="24"/>
        </w:rPr>
        <w:t>tips from sportswriters knowledgeable about the gambling underworld of New York City</w:t>
      </w:r>
      <w:r>
        <w:rPr>
          <w:rFonts w:ascii="Times New Roman" w:hAnsi="Times New Roman" w:cs="Times New Roman"/>
          <w:sz w:val="24"/>
          <w:szCs w:val="24"/>
        </w:rPr>
        <w:t xml:space="preserve"> prompted </w:t>
      </w:r>
      <w:r w:rsidR="00DA7E7E">
        <w:rPr>
          <w:rFonts w:ascii="Times New Roman" w:hAnsi="Times New Roman" w:cs="Times New Roman"/>
          <w:sz w:val="24"/>
          <w:szCs w:val="24"/>
        </w:rPr>
        <w:t xml:space="preserve">NBA </w:t>
      </w:r>
      <w:r w:rsidR="007A3DBF">
        <w:rPr>
          <w:rFonts w:ascii="Times New Roman" w:hAnsi="Times New Roman" w:cs="Times New Roman"/>
          <w:sz w:val="24"/>
          <w:szCs w:val="24"/>
        </w:rPr>
        <w:t>President</w:t>
      </w:r>
      <w:r w:rsidR="004D2609" w:rsidRPr="00B728BC">
        <w:rPr>
          <w:rFonts w:ascii="Times New Roman" w:hAnsi="Times New Roman" w:cs="Times New Roman"/>
          <w:sz w:val="24"/>
          <w:szCs w:val="24"/>
        </w:rPr>
        <w:t xml:space="preserve"> Maurice Podoloff and Pistons owner Fred Vollner </w:t>
      </w:r>
      <w:r>
        <w:rPr>
          <w:rFonts w:ascii="Times New Roman" w:hAnsi="Times New Roman" w:cs="Times New Roman"/>
          <w:sz w:val="24"/>
          <w:szCs w:val="24"/>
        </w:rPr>
        <w:t xml:space="preserve">to </w:t>
      </w:r>
      <w:r w:rsidR="004D2609" w:rsidRPr="00B728BC">
        <w:rPr>
          <w:rFonts w:ascii="Times New Roman" w:hAnsi="Times New Roman" w:cs="Times New Roman"/>
          <w:sz w:val="24"/>
          <w:szCs w:val="24"/>
        </w:rPr>
        <w:t>initiat</w:t>
      </w:r>
      <w:r w:rsidR="00DA7E7E">
        <w:rPr>
          <w:rFonts w:ascii="Times New Roman" w:hAnsi="Times New Roman" w:cs="Times New Roman"/>
          <w:sz w:val="24"/>
          <w:szCs w:val="24"/>
        </w:rPr>
        <w:t xml:space="preserve">e investigations of Molinas </w:t>
      </w:r>
      <w:r w:rsidR="00BB6BE7">
        <w:rPr>
          <w:rFonts w:ascii="Times New Roman" w:hAnsi="Times New Roman" w:cs="Times New Roman"/>
          <w:sz w:val="24"/>
          <w:szCs w:val="24"/>
        </w:rPr>
        <w:t xml:space="preserve">and </w:t>
      </w:r>
      <w:r w:rsidR="00BB6BE7" w:rsidRPr="00B728BC">
        <w:rPr>
          <w:rFonts w:ascii="Times New Roman" w:hAnsi="Times New Roman" w:cs="Times New Roman"/>
          <w:sz w:val="24"/>
          <w:szCs w:val="24"/>
        </w:rPr>
        <w:t>his</w:t>
      </w:r>
      <w:r w:rsidR="004D2609" w:rsidRPr="00B728BC">
        <w:rPr>
          <w:rFonts w:ascii="Times New Roman" w:hAnsi="Times New Roman" w:cs="Times New Roman"/>
          <w:sz w:val="24"/>
          <w:szCs w:val="24"/>
        </w:rPr>
        <w:t xml:space="preserve"> teammates.  </w:t>
      </w:r>
      <w:r w:rsidR="009C7FAF" w:rsidRPr="00B728BC">
        <w:rPr>
          <w:rFonts w:ascii="Times New Roman" w:hAnsi="Times New Roman" w:cs="Times New Roman"/>
          <w:sz w:val="24"/>
          <w:szCs w:val="24"/>
        </w:rPr>
        <w:t xml:space="preserve">With the cooperation of law enforcement officials in New York and Fort Wayne, taps were placed on the telephones of all of the Pistons players.  </w:t>
      </w:r>
      <w:r>
        <w:rPr>
          <w:rFonts w:ascii="Times New Roman" w:hAnsi="Times New Roman" w:cs="Times New Roman"/>
          <w:sz w:val="24"/>
          <w:szCs w:val="24"/>
        </w:rPr>
        <w:t>According</w:t>
      </w:r>
      <w:r w:rsidR="00785601">
        <w:rPr>
          <w:rFonts w:ascii="Times New Roman" w:hAnsi="Times New Roman" w:cs="Times New Roman"/>
          <w:sz w:val="24"/>
          <w:szCs w:val="24"/>
        </w:rPr>
        <w:t xml:space="preserve"> to basketball historian Charley</w:t>
      </w:r>
      <w:r>
        <w:rPr>
          <w:rFonts w:ascii="Times New Roman" w:hAnsi="Times New Roman" w:cs="Times New Roman"/>
          <w:sz w:val="24"/>
          <w:szCs w:val="24"/>
        </w:rPr>
        <w:t xml:space="preserve"> Rosen, t</w:t>
      </w:r>
      <w:r w:rsidR="009C7FAF" w:rsidRPr="00B728BC">
        <w:rPr>
          <w:rFonts w:ascii="Times New Roman" w:hAnsi="Times New Roman" w:cs="Times New Roman"/>
          <w:sz w:val="24"/>
          <w:szCs w:val="24"/>
        </w:rPr>
        <w:t>h</w:t>
      </w:r>
      <w:r>
        <w:rPr>
          <w:rFonts w:ascii="Times New Roman" w:hAnsi="Times New Roman" w:cs="Times New Roman"/>
          <w:sz w:val="24"/>
          <w:szCs w:val="24"/>
        </w:rPr>
        <w:t>is</w:t>
      </w:r>
      <w:r w:rsidR="009C7FAF" w:rsidRPr="00B728BC">
        <w:rPr>
          <w:rFonts w:ascii="Times New Roman" w:hAnsi="Times New Roman" w:cs="Times New Roman"/>
          <w:sz w:val="24"/>
          <w:szCs w:val="24"/>
        </w:rPr>
        <w:t xml:space="preserve"> surveillance revealed </w:t>
      </w:r>
      <w:r w:rsidR="0019013C" w:rsidRPr="00B728BC">
        <w:rPr>
          <w:rFonts w:ascii="Times New Roman" w:hAnsi="Times New Roman" w:cs="Times New Roman"/>
          <w:sz w:val="24"/>
          <w:szCs w:val="24"/>
        </w:rPr>
        <w:t xml:space="preserve">that </w:t>
      </w:r>
      <w:r w:rsidR="00140E7D">
        <w:rPr>
          <w:rFonts w:ascii="Times New Roman" w:hAnsi="Times New Roman" w:cs="Times New Roman"/>
          <w:sz w:val="24"/>
          <w:szCs w:val="24"/>
        </w:rPr>
        <w:t>at least a half-dozen Pistons—</w:t>
      </w:r>
      <w:r w:rsidR="0019013C" w:rsidRPr="00B728BC">
        <w:rPr>
          <w:rFonts w:ascii="Times New Roman" w:hAnsi="Times New Roman" w:cs="Times New Roman"/>
          <w:sz w:val="24"/>
          <w:szCs w:val="24"/>
        </w:rPr>
        <w:t>Molinas</w:t>
      </w:r>
      <w:r w:rsidR="00140E7D">
        <w:rPr>
          <w:rFonts w:ascii="Times New Roman" w:hAnsi="Times New Roman" w:cs="Times New Roman"/>
          <w:sz w:val="24"/>
          <w:szCs w:val="24"/>
        </w:rPr>
        <w:t xml:space="preserve">, </w:t>
      </w:r>
      <w:r w:rsidR="0019013C" w:rsidRPr="00B728BC">
        <w:rPr>
          <w:rFonts w:ascii="Times New Roman" w:hAnsi="Times New Roman" w:cs="Times New Roman"/>
          <w:sz w:val="24"/>
          <w:szCs w:val="24"/>
        </w:rPr>
        <w:t>Larry Foust, Andy Philip, Mel Hutchins, Don Meineke, and Fred Scolari</w:t>
      </w:r>
      <w:r w:rsidR="00140E7D">
        <w:rPr>
          <w:rFonts w:ascii="Times New Roman" w:hAnsi="Times New Roman" w:cs="Times New Roman"/>
          <w:sz w:val="24"/>
          <w:szCs w:val="24"/>
        </w:rPr>
        <w:t>--</w:t>
      </w:r>
      <w:r w:rsidR="0019013C" w:rsidRPr="00B728BC">
        <w:rPr>
          <w:rFonts w:ascii="Times New Roman" w:hAnsi="Times New Roman" w:cs="Times New Roman"/>
          <w:sz w:val="24"/>
          <w:szCs w:val="24"/>
        </w:rPr>
        <w:t>were involved with gamblers in point shaving and game fixing schemes.</w:t>
      </w:r>
      <w:r w:rsidR="0019013C" w:rsidRPr="00B728BC">
        <w:rPr>
          <w:rStyle w:val="FootnoteReference"/>
          <w:rFonts w:ascii="Times New Roman" w:hAnsi="Times New Roman" w:cs="Times New Roman"/>
          <w:sz w:val="24"/>
          <w:szCs w:val="24"/>
        </w:rPr>
        <w:footnoteReference w:id="6"/>
      </w:r>
      <w:r w:rsidR="0019013C" w:rsidRPr="00B728BC">
        <w:rPr>
          <w:rFonts w:ascii="Times New Roman" w:hAnsi="Times New Roman" w:cs="Times New Roman"/>
          <w:sz w:val="24"/>
          <w:szCs w:val="24"/>
        </w:rPr>
        <w:t xml:space="preserve">  </w:t>
      </w:r>
      <w:r>
        <w:rPr>
          <w:rFonts w:ascii="Times New Roman" w:hAnsi="Times New Roman" w:cs="Times New Roman"/>
          <w:sz w:val="24"/>
          <w:szCs w:val="24"/>
        </w:rPr>
        <w:t xml:space="preserve">It also revealed </w:t>
      </w:r>
      <w:r w:rsidR="0019013C" w:rsidRPr="00B728BC">
        <w:rPr>
          <w:rFonts w:ascii="Times New Roman" w:hAnsi="Times New Roman" w:cs="Times New Roman"/>
          <w:sz w:val="24"/>
          <w:szCs w:val="24"/>
        </w:rPr>
        <w:t>that Molinas</w:t>
      </w:r>
      <w:r w:rsidR="00140E7D">
        <w:rPr>
          <w:rFonts w:ascii="Times New Roman" w:hAnsi="Times New Roman" w:cs="Times New Roman"/>
          <w:sz w:val="24"/>
          <w:szCs w:val="24"/>
        </w:rPr>
        <w:t xml:space="preserve"> </w:t>
      </w:r>
      <w:r w:rsidR="0019013C" w:rsidRPr="00B728BC">
        <w:rPr>
          <w:rFonts w:ascii="Times New Roman" w:hAnsi="Times New Roman" w:cs="Times New Roman"/>
          <w:sz w:val="24"/>
          <w:szCs w:val="24"/>
        </w:rPr>
        <w:t xml:space="preserve">was placing bets on </w:t>
      </w:r>
      <w:r w:rsidR="00DA7E7E">
        <w:rPr>
          <w:rFonts w:ascii="Times New Roman" w:hAnsi="Times New Roman" w:cs="Times New Roman"/>
          <w:sz w:val="24"/>
          <w:szCs w:val="24"/>
        </w:rPr>
        <w:t xml:space="preserve">Pistons games on </w:t>
      </w:r>
      <w:r w:rsidR="0019013C" w:rsidRPr="00B728BC">
        <w:rPr>
          <w:rFonts w:ascii="Times New Roman" w:hAnsi="Times New Roman" w:cs="Times New Roman"/>
          <w:sz w:val="24"/>
          <w:szCs w:val="24"/>
        </w:rPr>
        <w:t>his own through a friend back in the Bronx named Stanley Retensky.</w:t>
      </w:r>
      <w:r w:rsidR="00E9689A" w:rsidRPr="00B728BC">
        <w:rPr>
          <w:rFonts w:ascii="Times New Roman" w:hAnsi="Times New Roman" w:cs="Times New Roman"/>
          <w:sz w:val="24"/>
          <w:szCs w:val="24"/>
        </w:rPr>
        <w:t xml:space="preserve">  </w:t>
      </w:r>
    </w:p>
    <w:p w:rsidR="00140E7D" w:rsidRDefault="0019013C" w:rsidP="0054098B">
      <w:pPr>
        <w:spacing w:line="480" w:lineRule="auto"/>
        <w:ind w:firstLine="720"/>
        <w:rPr>
          <w:rFonts w:ascii="Times New Roman" w:hAnsi="Times New Roman" w:cs="Times New Roman"/>
          <w:sz w:val="24"/>
          <w:szCs w:val="24"/>
        </w:rPr>
      </w:pPr>
      <w:r w:rsidRPr="00B728BC">
        <w:rPr>
          <w:rFonts w:ascii="Times New Roman" w:hAnsi="Times New Roman" w:cs="Times New Roman"/>
          <w:sz w:val="24"/>
          <w:szCs w:val="24"/>
        </w:rPr>
        <w:t xml:space="preserve">The discovery of this information placed </w:t>
      </w:r>
      <w:r w:rsidR="007A3DBF">
        <w:rPr>
          <w:rFonts w:ascii="Times New Roman" w:hAnsi="Times New Roman" w:cs="Times New Roman"/>
          <w:sz w:val="24"/>
          <w:szCs w:val="24"/>
        </w:rPr>
        <w:t>President</w:t>
      </w:r>
      <w:r w:rsidRPr="00B728BC">
        <w:rPr>
          <w:rFonts w:ascii="Times New Roman" w:hAnsi="Times New Roman" w:cs="Times New Roman"/>
          <w:sz w:val="24"/>
          <w:szCs w:val="24"/>
        </w:rPr>
        <w:t xml:space="preserve"> Podoloff and the Pistons owner in a difficult situation.  While the NBA had </w:t>
      </w:r>
      <w:r w:rsidR="004E6B56">
        <w:rPr>
          <w:rFonts w:ascii="Times New Roman" w:hAnsi="Times New Roman" w:cs="Times New Roman"/>
          <w:sz w:val="24"/>
          <w:szCs w:val="24"/>
        </w:rPr>
        <w:t xml:space="preserve">not been directly affected by </w:t>
      </w:r>
      <w:r w:rsidRPr="00B728BC">
        <w:rPr>
          <w:rFonts w:ascii="Times New Roman" w:hAnsi="Times New Roman" w:cs="Times New Roman"/>
          <w:sz w:val="24"/>
          <w:szCs w:val="24"/>
        </w:rPr>
        <w:t xml:space="preserve">the game-fixing scandal that had rocked college basketball in 1951, there had always been suspicions that the relatively low </w:t>
      </w:r>
      <w:r w:rsidR="000A1162">
        <w:rPr>
          <w:rFonts w:ascii="Times New Roman" w:hAnsi="Times New Roman" w:cs="Times New Roman"/>
          <w:sz w:val="24"/>
          <w:szCs w:val="24"/>
        </w:rPr>
        <w:t xml:space="preserve">salaries </w:t>
      </w:r>
      <w:r w:rsidRPr="00B728BC">
        <w:rPr>
          <w:rFonts w:ascii="Times New Roman" w:hAnsi="Times New Roman" w:cs="Times New Roman"/>
          <w:sz w:val="24"/>
          <w:szCs w:val="24"/>
        </w:rPr>
        <w:t xml:space="preserve">paid </w:t>
      </w:r>
      <w:r w:rsidR="000A1162">
        <w:rPr>
          <w:rFonts w:ascii="Times New Roman" w:hAnsi="Times New Roman" w:cs="Times New Roman"/>
          <w:sz w:val="24"/>
          <w:szCs w:val="24"/>
        </w:rPr>
        <w:t xml:space="preserve">professional basketball </w:t>
      </w:r>
      <w:r w:rsidRPr="00B728BC">
        <w:rPr>
          <w:rFonts w:ascii="Times New Roman" w:hAnsi="Times New Roman" w:cs="Times New Roman"/>
          <w:sz w:val="24"/>
          <w:szCs w:val="24"/>
        </w:rPr>
        <w:t xml:space="preserve">players </w:t>
      </w:r>
      <w:r w:rsidR="000A1162">
        <w:rPr>
          <w:rFonts w:ascii="Times New Roman" w:hAnsi="Times New Roman" w:cs="Times New Roman"/>
          <w:sz w:val="24"/>
          <w:szCs w:val="24"/>
        </w:rPr>
        <w:t>in</w:t>
      </w:r>
      <w:r w:rsidRPr="00B728BC">
        <w:rPr>
          <w:rFonts w:ascii="Times New Roman" w:hAnsi="Times New Roman" w:cs="Times New Roman"/>
          <w:sz w:val="24"/>
          <w:szCs w:val="24"/>
        </w:rPr>
        <w:t xml:space="preserve"> the early 1950’s </w:t>
      </w:r>
      <w:r w:rsidR="000A1162">
        <w:rPr>
          <w:rFonts w:ascii="Times New Roman" w:hAnsi="Times New Roman" w:cs="Times New Roman"/>
          <w:sz w:val="24"/>
          <w:szCs w:val="24"/>
        </w:rPr>
        <w:t>made them</w:t>
      </w:r>
      <w:r w:rsidR="0054098B" w:rsidRPr="00B728BC">
        <w:rPr>
          <w:rFonts w:ascii="Times New Roman" w:hAnsi="Times New Roman" w:cs="Times New Roman"/>
          <w:sz w:val="24"/>
          <w:szCs w:val="24"/>
        </w:rPr>
        <w:t xml:space="preserve"> attractive targets for game fixers.</w:t>
      </w:r>
      <w:r w:rsidR="00097CDB">
        <w:rPr>
          <w:rStyle w:val="FootnoteReference"/>
          <w:rFonts w:ascii="Times New Roman" w:hAnsi="Times New Roman" w:cs="Times New Roman"/>
          <w:sz w:val="24"/>
          <w:szCs w:val="24"/>
        </w:rPr>
        <w:footnoteReference w:id="7"/>
      </w:r>
      <w:r w:rsidR="0054098B" w:rsidRPr="00B728BC">
        <w:rPr>
          <w:rFonts w:ascii="Times New Roman" w:hAnsi="Times New Roman" w:cs="Times New Roman"/>
          <w:sz w:val="24"/>
          <w:szCs w:val="24"/>
        </w:rPr>
        <w:t xml:space="preserve">  </w:t>
      </w:r>
      <w:r w:rsidR="008B56B0">
        <w:rPr>
          <w:rFonts w:ascii="Times New Roman" w:hAnsi="Times New Roman" w:cs="Times New Roman"/>
          <w:sz w:val="24"/>
          <w:szCs w:val="24"/>
        </w:rPr>
        <w:t>The average NBA player in this era earned between $7000 and $800</w:t>
      </w:r>
      <w:r w:rsidR="0008127C">
        <w:rPr>
          <w:rFonts w:ascii="Times New Roman" w:hAnsi="Times New Roman" w:cs="Times New Roman"/>
          <w:sz w:val="24"/>
          <w:szCs w:val="24"/>
        </w:rPr>
        <w:t>0</w:t>
      </w:r>
      <w:r w:rsidR="008B56B0">
        <w:rPr>
          <w:rFonts w:ascii="Times New Roman" w:hAnsi="Times New Roman" w:cs="Times New Roman"/>
          <w:sz w:val="24"/>
          <w:szCs w:val="24"/>
        </w:rPr>
        <w:t xml:space="preserve"> per year, with Minneapolis Laker George Mikan</w:t>
      </w:r>
      <w:r w:rsidR="000A1162">
        <w:rPr>
          <w:rFonts w:ascii="Times New Roman" w:hAnsi="Times New Roman" w:cs="Times New Roman"/>
          <w:sz w:val="24"/>
          <w:szCs w:val="24"/>
        </w:rPr>
        <w:t>’s $13,000 salary topping the list in 1953-54.</w:t>
      </w:r>
      <w:r w:rsidR="008B56B0">
        <w:rPr>
          <w:rStyle w:val="FootnoteReference"/>
          <w:rFonts w:ascii="Times New Roman" w:hAnsi="Times New Roman" w:cs="Times New Roman"/>
          <w:sz w:val="24"/>
          <w:szCs w:val="24"/>
        </w:rPr>
        <w:footnoteReference w:id="8"/>
      </w:r>
      <w:r w:rsidR="00AA22D5">
        <w:rPr>
          <w:rFonts w:ascii="Times New Roman" w:hAnsi="Times New Roman" w:cs="Times New Roman"/>
          <w:sz w:val="24"/>
          <w:szCs w:val="24"/>
        </w:rPr>
        <w:t xml:space="preserve">  </w:t>
      </w:r>
      <w:r w:rsidR="00140E7D">
        <w:rPr>
          <w:rFonts w:ascii="Times New Roman" w:hAnsi="Times New Roman" w:cs="Times New Roman"/>
          <w:sz w:val="24"/>
          <w:szCs w:val="24"/>
        </w:rPr>
        <w:t xml:space="preserve">Since </w:t>
      </w:r>
      <w:r w:rsidR="0054098B" w:rsidRPr="00B728BC">
        <w:rPr>
          <w:rFonts w:ascii="Times New Roman" w:hAnsi="Times New Roman" w:cs="Times New Roman"/>
          <w:sz w:val="24"/>
          <w:szCs w:val="24"/>
        </w:rPr>
        <w:t>Baseball’s Black Sox scandal of 1919</w:t>
      </w:r>
      <w:r w:rsidR="00140E7D">
        <w:rPr>
          <w:rFonts w:ascii="Times New Roman" w:hAnsi="Times New Roman" w:cs="Times New Roman"/>
          <w:sz w:val="24"/>
          <w:szCs w:val="24"/>
        </w:rPr>
        <w:t xml:space="preserve">—in which members of the Chicago White Sox conspired </w:t>
      </w:r>
      <w:r w:rsidR="00140E7D">
        <w:rPr>
          <w:rFonts w:ascii="Times New Roman" w:hAnsi="Times New Roman" w:cs="Times New Roman"/>
          <w:sz w:val="24"/>
          <w:szCs w:val="24"/>
        </w:rPr>
        <w:lastRenderedPageBreak/>
        <w:t>to thro</w:t>
      </w:r>
      <w:r w:rsidR="00112A2C">
        <w:rPr>
          <w:rFonts w:ascii="Times New Roman" w:hAnsi="Times New Roman" w:cs="Times New Roman"/>
          <w:sz w:val="24"/>
          <w:szCs w:val="24"/>
        </w:rPr>
        <w:t>w</w:t>
      </w:r>
      <w:r w:rsidR="00140E7D">
        <w:rPr>
          <w:rFonts w:ascii="Times New Roman" w:hAnsi="Times New Roman" w:cs="Times New Roman"/>
          <w:sz w:val="24"/>
          <w:szCs w:val="24"/>
        </w:rPr>
        <w:t xml:space="preserve"> the World Series to the Cincinnati Reds--</w:t>
      </w:r>
      <w:r w:rsidR="0054098B" w:rsidRPr="00B728BC">
        <w:rPr>
          <w:rFonts w:ascii="Times New Roman" w:hAnsi="Times New Roman" w:cs="Times New Roman"/>
          <w:sz w:val="24"/>
          <w:szCs w:val="24"/>
        </w:rPr>
        <w:t xml:space="preserve">all professional </w:t>
      </w:r>
      <w:r w:rsidR="00140E7D">
        <w:rPr>
          <w:rFonts w:ascii="Times New Roman" w:hAnsi="Times New Roman" w:cs="Times New Roman"/>
          <w:sz w:val="24"/>
          <w:szCs w:val="24"/>
        </w:rPr>
        <w:t xml:space="preserve">sports </w:t>
      </w:r>
      <w:r w:rsidR="0054098B" w:rsidRPr="00B728BC">
        <w:rPr>
          <w:rFonts w:ascii="Times New Roman" w:hAnsi="Times New Roman" w:cs="Times New Roman"/>
          <w:sz w:val="24"/>
          <w:szCs w:val="24"/>
        </w:rPr>
        <w:t xml:space="preserve">leagues had officially prohibited their players from any sort of association with gamblers and betting.  </w:t>
      </w:r>
    </w:p>
    <w:p w:rsidR="0054098B" w:rsidRPr="008C367B" w:rsidRDefault="00D77609" w:rsidP="0054098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NBA in the early 1950’s, </w:t>
      </w:r>
      <w:r w:rsidR="00DA7E7E">
        <w:rPr>
          <w:rFonts w:ascii="Times New Roman" w:hAnsi="Times New Roman" w:cs="Times New Roman"/>
          <w:sz w:val="24"/>
          <w:szCs w:val="24"/>
        </w:rPr>
        <w:t>this</w:t>
      </w:r>
      <w:r>
        <w:rPr>
          <w:rFonts w:ascii="Times New Roman" w:hAnsi="Times New Roman" w:cs="Times New Roman"/>
          <w:sz w:val="24"/>
          <w:szCs w:val="24"/>
        </w:rPr>
        <w:t xml:space="preserve"> prohibition was written into </w:t>
      </w:r>
      <w:r w:rsidR="00140E7D">
        <w:rPr>
          <w:rFonts w:ascii="Times New Roman" w:hAnsi="Times New Roman" w:cs="Times New Roman"/>
          <w:sz w:val="24"/>
          <w:szCs w:val="24"/>
        </w:rPr>
        <w:t xml:space="preserve">both </w:t>
      </w:r>
      <w:r>
        <w:rPr>
          <w:rFonts w:ascii="Times New Roman" w:hAnsi="Times New Roman" w:cs="Times New Roman"/>
          <w:sz w:val="24"/>
          <w:szCs w:val="24"/>
        </w:rPr>
        <w:t>t</w:t>
      </w:r>
      <w:r w:rsidR="00112A2C">
        <w:rPr>
          <w:rFonts w:ascii="Times New Roman" w:hAnsi="Times New Roman" w:cs="Times New Roman"/>
          <w:sz w:val="24"/>
          <w:szCs w:val="24"/>
        </w:rPr>
        <w:t>he league’s constitution and its</w:t>
      </w:r>
      <w:r>
        <w:rPr>
          <w:rFonts w:ascii="Times New Roman" w:hAnsi="Times New Roman" w:cs="Times New Roman"/>
          <w:sz w:val="24"/>
          <w:szCs w:val="24"/>
        </w:rPr>
        <w:t xml:space="preserve"> standard player contract</w:t>
      </w:r>
      <w:r w:rsidR="00140E7D">
        <w:rPr>
          <w:rFonts w:ascii="Times New Roman" w:hAnsi="Times New Roman" w:cs="Times New Roman"/>
          <w:sz w:val="24"/>
          <w:szCs w:val="24"/>
        </w:rPr>
        <w:t>.  On top of this</w:t>
      </w:r>
      <w:r w:rsidR="00112A2C">
        <w:rPr>
          <w:rFonts w:ascii="Times New Roman" w:hAnsi="Times New Roman" w:cs="Times New Roman"/>
          <w:sz w:val="24"/>
          <w:szCs w:val="24"/>
        </w:rPr>
        <w:t>,</w:t>
      </w:r>
      <w:r w:rsidR="00140E7D">
        <w:rPr>
          <w:rFonts w:ascii="Times New Roman" w:hAnsi="Times New Roman" w:cs="Times New Roman"/>
          <w:sz w:val="24"/>
          <w:szCs w:val="24"/>
        </w:rPr>
        <w:t xml:space="preserve"> </w:t>
      </w:r>
      <w:r w:rsidR="009F02D3">
        <w:rPr>
          <w:rFonts w:ascii="Times New Roman" w:hAnsi="Times New Roman" w:cs="Times New Roman"/>
          <w:sz w:val="24"/>
          <w:szCs w:val="24"/>
        </w:rPr>
        <w:t xml:space="preserve">league president </w:t>
      </w:r>
      <w:r w:rsidR="00112A2C">
        <w:rPr>
          <w:rFonts w:ascii="Times New Roman" w:hAnsi="Times New Roman" w:cs="Times New Roman"/>
          <w:sz w:val="24"/>
          <w:szCs w:val="24"/>
        </w:rPr>
        <w:t xml:space="preserve">Podoloff </w:t>
      </w:r>
      <w:r w:rsidR="005417FB">
        <w:rPr>
          <w:rFonts w:ascii="Times New Roman" w:hAnsi="Times New Roman" w:cs="Times New Roman"/>
          <w:sz w:val="24"/>
          <w:szCs w:val="24"/>
        </w:rPr>
        <w:t>was given broad</w:t>
      </w:r>
      <w:r w:rsidR="00140E7D">
        <w:rPr>
          <w:rFonts w:ascii="Times New Roman" w:hAnsi="Times New Roman" w:cs="Times New Roman"/>
          <w:sz w:val="24"/>
          <w:szCs w:val="24"/>
        </w:rPr>
        <w:t>, essentially non-reviewable, disciplinary</w:t>
      </w:r>
      <w:r w:rsidR="005417FB">
        <w:rPr>
          <w:rFonts w:ascii="Times New Roman" w:hAnsi="Times New Roman" w:cs="Times New Roman"/>
          <w:sz w:val="24"/>
          <w:szCs w:val="24"/>
        </w:rPr>
        <w:t xml:space="preserve"> powers</w:t>
      </w:r>
      <w:r w:rsidR="00140E7D">
        <w:rPr>
          <w:rFonts w:ascii="Times New Roman" w:hAnsi="Times New Roman" w:cs="Times New Roman"/>
          <w:sz w:val="24"/>
          <w:szCs w:val="24"/>
        </w:rPr>
        <w:t xml:space="preserve">.  </w:t>
      </w:r>
      <w:r w:rsidR="0054098B" w:rsidRPr="008C367B">
        <w:rPr>
          <w:rFonts w:ascii="Times New Roman" w:hAnsi="Times New Roman" w:cs="Times New Roman"/>
          <w:sz w:val="24"/>
          <w:szCs w:val="24"/>
        </w:rPr>
        <w:t xml:space="preserve">Section 79 of the NBA Constitution provided: </w:t>
      </w:r>
    </w:p>
    <w:p w:rsidR="0054098B" w:rsidRPr="008C367B" w:rsidRDefault="0054098B" w:rsidP="0054098B">
      <w:pPr>
        <w:ind w:left="1440"/>
        <w:rPr>
          <w:rFonts w:ascii="Times New Roman" w:hAnsi="Times New Roman" w:cs="Times New Roman"/>
          <w:sz w:val="24"/>
          <w:szCs w:val="24"/>
        </w:rPr>
      </w:pPr>
      <w:r w:rsidRPr="008C367B">
        <w:rPr>
          <w:rFonts w:ascii="Times New Roman" w:hAnsi="Times New Roman" w:cs="Times New Roman"/>
          <w:sz w:val="24"/>
          <w:szCs w:val="24"/>
        </w:rPr>
        <w:t>Any officer, director, coach or employee of a club, team, corporation or organization operating a franchise in the N. B. A. who or which directly or indirectly wagers money or anything of value on the outcome of any game played by a team of the N. B. A. shall on being charged with such wagering be given a hearing by the President of the Association after due notice, and the decision given by the President shall be final, binding and conclusive and unappealable, and anyone so charged and found guilty shall have no claim against the President and/or N.</w:t>
      </w:r>
      <w:r w:rsidR="00D77609" w:rsidRPr="008C367B">
        <w:rPr>
          <w:rFonts w:ascii="Times New Roman" w:hAnsi="Times New Roman" w:cs="Times New Roman"/>
          <w:sz w:val="24"/>
          <w:szCs w:val="24"/>
        </w:rPr>
        <w:t xml:space="preserve"> </w:t>
      </w:r>
      <w:r w:rsidRPr="008C367B">
        <w:rPr>
          <w:rFonts w:ascii="Times New Roman" w:hAnsi="Times New Roman" w:cs="Times New Roman"/>
          <w:sz w:val="24"/>
          <w:szCs w:val="24"/>
        </w:rPr>
        <w:t>B.</w:t>
      </w:r>
      <w:r w:rsidR="00D77609" w:rsidRPr="008C367B">
        <w:rPr>
          <w:rFonts w:ascii="Times New Roman" w:hAnsi="Times New Roman" w:cs="Times New Roman"/>
          <w:sz w:val="24"/>
          <w:szCs w:val="24"/>
        </w:rPr>
        <w:t xml:space="preserve"> </w:t>
      </w:r>
      <w:r w:rsidRPr="008C367B">
        <w:rPr>
          <w:rFonts w:ascii="Times New Roman" w:hAnsi="Times New Roman" w:cs="Times New Roman"/>
          <w:sz w:val="24"/>
          <w:szCs w:val="24"/>
        </w:rPr>
        <w:t>A. or its members or against any club or organization operating a franchise of the N.B.A.</w:t>
      </w:r>
      <w:r w:rsidRPr="008C367B">
        <w:rPr>
          <w:rStyle w:val="FootnoteReference"/>
          <w:rFonts w:ascii="Times New Roman" w:hAnsi="Times New Roman" w:cs="Times New Roman"/>
          <w:sz w:val="24"/>
          <w:szCs w:val="24"/>
        </w:rPr>
        <w:footnoteReference w:id="9"/>
      </w:r>
    </w:p>
    <w:p w:rsidR="00B83473" w:rsidRPr="00B728BC" w:rsidRDefault="00B83473" w:rsidP="0054098B">
      <w:pPr>
        <w:ind w:left="1440"/>
        <w:rPr>
          <w:rFonts w:ascii="Times New Roman" w:hAnsi="Times New Roman" w:cs="Times New Roman"/>
          <w:sz w:val="24"/>
          <w:szCs w:val="24"/>
        </w:rPr>
      </w:pPr>
    </w:p>
    <w:p w:rsidR="0019013C" w:rsidRPr="00B728BC" w:rsidRDefault="0054098B" w:rsidP="00A96CC3">
      <w:pPr>
        <w:spacing w:line="480" w:lineRule="auto"/>
        <w:ind w:firstLine="720"/>
        <w:rPr>
          <w:rFonts w:ascii="Times New Roman" w:hAnsi="Times New Roman" w:cs="Times New Roman"/>
          <w:sz w:val="24"/>
          <w:szCs w:val="24"/>
        </w:rPr>
      </w:pPr>
      <w:r w:rsidRPr="00B728BC">
        <w:rPr>
          <w:rFonts w:ascii="Times New Roman" w:hAnsi="Times New Roman" w:cs="Times New Roman"/>
          <w:sz w:val="24"/>
          <w:szCs w:val="24"/>
        </w:rPr>
        <w:t>The ban on gambling in the league constitution was supplemente</w:t>
      </w:r>
      <w:r w:rsidR="00112A2C">
        <w:rPr>
          <w:rFonts w:ascii="Times New Roman" w:hAnsi="Times New Roman" w:cs="Times New Roman"/>
          <w:sz w:val="24"/>
          <w:szCs w:val="24"/>
        </w:rPr>
        <w:t xml:space="preserve">d by Section 15 of the </w:t>
      </w:r>
      <w:r w:rsidRPr="00B728BC">
        <w:rPr>
          <w:rFonts w:ascii="Times New Roman" w:hAnsi="Times New Roman" w:cs="Times New Roman"/>
          <w:sz w:val="24"/>
          <w:szCs w:val="24"/>
        </w:rPr>
        <w:t>uniform player contract</w:t>
      </w:r>
      <w:r w:rsidR="00D77609">
        <w:rPr>
          <w:rFonts w:ascii="Times New Roman" w:hAnsi="Times New Roman" w:cs="Times New Roman"/>
          <w:sz w:val="24"/>
          <w:szCs w:val="24"/>
        </w:rPr>
        <w:t xml:space="preserve"> which provided</w:t>
      </w:r>
      <w:r w:rsidRPr="00B728BC">
        <w:rPr>
          <w:rFonts w:ascii="Times New Roman" w:hAnsi="Times New Roman" w:cs="Times New Roman"/>
          <w:sz w:val="24"/>
          <w:szCs w:val="24"/>
        </w:rPr>
        <w:t>:</w:t>
      </w:r>
    </w:p>
    <w:p w:rsidR="0054098B" w:rsidRPr="002318A4" w:rsidRDefault="0054098B" w:rsidP="0054098B">
      <w:pPr>
        <w:ind w:left="1440"/>
        <w:rPr>
          <w:rFonts w:ascii="Times New Roman" w:hAnsi="Times New Roman" w:cs="Times New Roman"/>
          <w:sz w:val="24"/>
          <w:szCs w:val="24"/>
        </w:rPr>
      </w:pPr>
      <w:r w:rsidRPr="002318A4">
        <w:rPr>
          <w:rFonts w:ascii="Times New Roman" w:hAnsi="Times New Roman" w:cs="Times New Roman"/>
          <w:sz w:val="24"/>
          <w:szCs w:val="24"/>
        </w:rPr>
        <w:t xml:space="preserve">It is severally and mutually agreed that any player of a Club, who directly or indirectly </w:t>
      </w:r>
      <w:r w:rsidRPr="008B56B0">
        <w:rPr>
          <w:rFonts w:ascii="Times New Roman" w:hAnsi="Times New Roman" w:cs="Times New Roman"/>
          <w:i/>
          <w:sz w:val="24"/>
          <w:szCs w:val="24"/>
        </w:rPr>
        <w:t xml:space="preserve">bets money </w:t>
      </w:r>
      <w:r w:rsidRPr="008B56B0">
        <w:rPr>
          <w:rFonts w:ascii="Times New Roman" w:hAnsi="Times New Roman" w:cs="Times New Roman"/>
          <w:sz w:val="24"/>
          <w:szCs w:val="24"/>
        </w:rPr>
        <w:t>or anything of value</w:t>
      </w:r>
      <w:r w:rsidRPr="008B56B0">
        <w:rPr>
          <w:rFonts w:ascii="Times New Roman" w:hAnsi="Times New Roman" w:cs="Times New Roman"/>
          <w:i/>
          <w:sz w:val="24"/>
          <w:szCs w:val="24"/>
        </w:rPr>
        <w:t xml:space="preserve"> on the outcome of any game</w:t>
      </w:r>
      <w:r w:rsidRPr="002318A4">
        <w:rPr>
          <w:rFonts w:ascii="Times New Roman" w:hAnsi="Times New Roman" w:cs="Times New Roman"/>
          <w:sz w:val="24"/>
          <w:szCs w:val="24"/>
        </w:rPr>
        <w:t xml:space="preserve"> played for any National Basketball Association Club, </w:t>
      </w:r>
      <w:r w:rsidRPr="00DA7E7E">
        <w:rPr>
          <w:rFonts w:ascii="Times New Roman" w:hAnsi="Times New Roman" w:cs="Times New Roman"/>
          <w:i/>
          <w:sz w:val="24"/>
          <w:szCs w:val="24"/>
        </w:rPr>
        <w:t>shall be expelled</w:t>
      </w:r>
      <w:r w:rsidRPr="002318A4">
        <w:rPr>
          <w:rFonts w:ascii="Times New Roman" w:hAnsi="Times New Roman" w:cs="Times New Roman"/>
          <w:sz w:val="24"/>
          <w:szCs w:val="24"/>
        </w:rPr>
        <w:t xml:space="preserve"> from the National Basketball Association by the President </w:t>
      </w:r>
      <w:r w:rsidRPr="00DA7E7E">
        <w:rPr>
          <w:rFonts w:ascii="Times New Roman" w:hAnsi="Times New Roman" w:cs="Times New Roman"/>
          <w:i/>
          <w:sz w:val="24"/>
          <w:szCs w:val="24"/>
        </w:rPr>
        <w:t xml:space="preserve">after </w:t>
      </w:r>
      <w:r w:rsidRPr="002318A4">
        <w:rPr>
          <w:rFonts w:ascii="Times New Roman" w:hAnsi="Times New Roman" w:cs="Times New Roman"/>
          <w:i/>
          <w:sz w:val="24"/>
          <w:szCs w:val="24"/>
        </w:rPr>
        <w:t>due notice and hearing</w:t>
      </w:r>
      <w:r w:rsidRPr="002318A4">
        <w:rPr>
          <w:rFonts w:ascii="Times New Roman" w:hAnsi="Times New Roman" w:cs="Times New Roman"/>
          <w:sz w:val="24"/>
          <w:szCs w:val="24"/>
        </w:rPr>
        <w:t xml:space="preserve"> and the President's decision </w:t>
      </w:r>
      <w:r w:rsidRPr="00112A2C">
        <w:rPr>
          <w:rFonts w:ascii="Times New Roman" w:hAnsi="Times New Roman" w:cs="Times New Roman"/>
          <w:i/>
          <w:sz w:val="24"/>
          <w:szCs w:val="24"/>
        </w:rPr>
        <w:t>shall be final, binding, conclusive and unappealable</w:t>
      </w:r>
      <w:r w:rsidRPr="002318A4">
        <w:rPr>
          <w:rFonts w:ascii="Times New Roman" w:hAnsi="Times New Roman" w:cs="Times New Roman"/>
          <w:sz w:val="24"/>
          <w:szCs w:val="24"/>
        </w:rPr>
        <w:t xml:space="preserve">; and the Player hereby releases the President and waives every claim he may have against the President and/or the National Basketball Association, and against every Club in the National Basketball Association, and against every director, officer and stockholder of every Club in the National Basketball Association, for damages and for all claims and demands whatsoever arising out of or in connection with </w:t>
      </w:r>
      <w:r w:rsidRPr="002318A4">
        <w:rPr>
          <w:rFonts w:ascii="Times New Roman" w:hAnsi="Times New Roman" w:cs="Times New Roman"/>
          <w:sz w:val="24"/>
          <w:szCs w:val="24"/>
        </w:rPr>
        <w:lastRenderedPageBreak/>
        <w:t>the decision of the President of the National Basketball Association.</w:t>
      </w:r>
      <w:r w:rsidR="00DA7E7E">
        <w:rPr>
          <w:rFonts w:ascii="Times New Roman" w:hAnsi="Times New Roman" w:cs="Times New Roman"/>
          <w:sz w:val="24"/>
          <w:szCs w:val="24"/>
        </w:rPr>
        <w:t xml:space="preserve"> [E</w:t>
      </w:r>
      <w:r w:rsidR="00DA7E7E" w:rsidRPr="002318A4">
        <w:rPr>
          <w:rFonts w:ascii="Times New Roman" w:hAnsi="Times New Roman" w:cs="Times New Roman"/>
          <w:sz w:val="24"/>
          <w:szCs w:val="24"/>
        </w:rPr>
        <w:t>mphasis added</w:t>
      </w:r>
      <w:r w:rsidR="00DA7E7E">
        <w:rPr>
          <w:rFonts w:ascii="Times New Roman" w:hAnsi="Times New Roman" w:cs="Times New Roman"/>
          <w:sz w:val="24"/>
          <w:szCs w:val="24"/>
        </w:rPr>
        <w:t>.</w:t>
      </w:r>
      <w:r w:rsidR="00DA7E7E" w:rsidRPr="002318A4">
        <w:rPr>
          <w:rFonts w:ascii="Times New Roman" w:hAnsi="Times New Roman" w:cs="Times New Roman"/>
          <w:sz w:val="24"/>
          <w:szCs w:val="24"/>
        </w:rPr>
        <w:t>]</w:t>
      </w:r>
      <w:r w:rsidRPr="002318A4">
        <w:rPr>
          <w:rStyle w:val="FootnoteReference"/>
          <w:rFonts w:ascii="Times New Roman" w:hAnsi="Times New Roman" w:cs="Times New Roman"/>
          <w:sz w:val="24"/>
          <w:szCs w:val="24"/>
        </w:rPr>
        <w:footnoteReference w:id="10"/>
      </w:r>
    </w:p>
    <w:p w:rsidR="005417FB" w:rsidRDefault="00390F51" w:rsidP="0054098B">
      <w:pPr>
        <w:spacing w:line="480" w:lineRule="auto"/>
        <w:rPr>
          <w:rFonts w:ascii="Times New Roman" w:hAnsi="Times New Roman" w:cs="Times New Roman"/>
          <w:sz w:val="24"/>
          <w:szCs w:val="24"/>
        </w:rPr>
      </w:pPr>
      <w:r w:rsidRPr="00B728BC">
        <w:rPr>
          <w:rFonts w:ascii="Times New Roman" w:hAnsi="Times New Roman" w:cs="Times New Roman"/>
          <w:sz w:val="24"/>
          <w:szCs w:val="24"/>
        </w:rPr>
        <w:tab/>
      </w:r>
    </w:p>
    <w:p w:rsidR="00B83473" w:rsidRPr="009F02D3" w:rsidRDefault="00D77609" w:rsidP="0054098B">
      <w:pPr>
        <w:spacing w:line="480" w:lineRule="auto"/>
        <w:rPr>
          <w:rFonts w:ascii="Times New Roman" w:hAnsi="Times New Roman" w:cs="Times New Roman"/>
          <w:sz w:val="24"/>
          <w:szCs w:val="24"/>
        </w:rPr>
      </w:pPr>
      <w:r w:rsidRPr="009F02D3">
        <w:rPr>
          <w:rFonts w:ascii="Times New Roman" w:hAnsi="Times New Roman" w:cs="Times New Roman"/>
          <w:sz w:val="24"/>
          <w:szCs w:val="24"/>
        </w:rPr>
        <w:t xml:space="preserve">In addition, </w:t>
      </w:r>
      <w:r w:rsidR="005417FB" w:rsidRPr="009F02D3">
        <w:rPr>
          <w:rFonts w:ascii="Times New Roman" w:hAnsi="Times New Roman" w:cs="Times New Roman"/>
          <w:sz w:val="24"/>
          <w:szCs w:val="24"/>
        </w:rPr>
        <w:t xml:space="preserve">Section 15 of </w:t>
      </w:r>
      <w:r w:rsidRPr="009F02D3">
        <w:rPr>
          <w:rFonts w:ascii="Times New Roman" w:hAnsi="Times New Roman" w:cs="Times New Roman"/>
          <w:sz w:val="24"/>
          <w:szCs w:val="24"/>
        </w:rPr>
        <w:t xml:space="preserve">the League </w:t>
      </w:r>
      <w:r w:rsidR="00140E7D" w:rsidRPr="009F02D3">
        <w:rPr>
          <w:rFonts w:ascii="Times New Roman" w:hAnsi="Times New Roman" w:cs="Times New Roman"/>
          <w:sz w:val="24"/>
          <w:szCs w:val="24"/>
        </w:rPr>
        <w:t>C</w:t>
      </w:r>
      <w:r w:rsidRPr="009F02D3">
        <w:rPr>
          <w:rFonts w:ascii="Times New Roman" w:hAnsi="Times New Roman" w:cs="Times New Roman"/>
          <w:sz w:val="24"/>
          <w:szCs w:val="24"/>
        </w:rPr>
        <w:t xml:space="preserve">onstitution gave the </w:t>
      </w:r>
      <w:r w:rsidR="007A3DBF" w:rsidRPr="009F02D3">
        <w:rPr>
          <w:rFonts w:ascii="Times New Roman" w:hAnsi="Times New Roman" w:cs="Times New Roman"/>
          <w:sz w:val="24"/>
          <w:szCs w:val="24"/>
        </w:rPr>
        <w:t>President</w:t>
      </w:r>
      <w:r w:rsidRPr="009F02D3">
        <w:rPr>
          <w:rFonts w:ascii="Times New Roman" w:hAnsi="Times New Roman" w:cs="Times New Roman"/>
          <w:sz w:val="24"/>
          <w:szCs w:val="24"/>
        </w:rPr>
        <w:t xml:space="preserve"> </w:t>
      </w:r>
      <w:r w:rsidR="005417FB" w:rsidRPr="009F02D3">
        <w:rPr>
          <w:rFonts w:ascii="Times New Roman" w:hAnsi="Times New Roman" w:cs="Times New Roman"/>
          <w:sz w:val="24"/>
          <w:szCs w:val="24"/>
        </w:rPr>
        <w:t>“the power to suspend for a definite or indefinite period or to impose a fine not exceeding $ 1,000 or inflict both upon any manager, coach, player or officer who in his opinion shall be guilty of conduct prejudicial or detrimental to the association regardless whether the same occurred in or outside of the playing building.</w:t>
      </w:r>
      <w:r w:rsidR="00112A2C" w:rsidRPr="009F02D3">
        <w:rPr>
          <w:rFonts w:ascii="Times New Roman" w:hAnsi="Times New Roman" w:cs="Times New Roman"/>
          <w:sz w:val="24"/>
          <w:szCs w:val="24"/>
        </w:rPr>
        <w:t>”</w:t>
      </w:r>
      <w:r w:rsidR="005417FB" w:rsidRPr="009F02D3">
        <w:rPr>
          <w:rStyle w:val="FootnoteReference"/>
          <w:rFonts w:ascii="Times New Roman" w:hAnsi="Times New Roman" w:cs="Times New Roman"/>
          <w:sz w:val="24"/>
          <w:szCs w:val="24"/>
        </w:rPr>
        <w:footnoteReference w:id="11"/>
      </w:r>
    </w:p>
    <w:p w:rsidR="004D65F4" w:rsidRDefault="00140E7D" w:rsidP="00150178">
      <w:pPr>
        <w:spacing w:line="480" w:lineRule="auto"/>
        <w:ind w:firstLine="720"/>
        <w:rPr>
          <w:rFonts w:ascii="Times New Roman" w:hAnsi="Times New Roman" w:cs="Times New Roman"/>
          <w:sz w:val="24"/>
          <w:szCs w:val="24"/>
        </w:rPr>
      </w:pPr>
      <w:r w:rsidRPr="009F02D3">
        <w:rPr>
          <w:rFonts w:ascii="Times New Roman" w:hAnsi="Times New Roman" w:cs="Times New Roman"/>
          <w:sz w:val="24"/>
          <w:szCs w:val="24"/>
        </w:rPr>
        <w:t>Although Podoloff was the first, and</w:t>
      </w:r>
      <w:r w:rsidR="00DA7E7E" w:rsidRPr="009F02D3">
        <w:rPr>
          <w:rFonts w:ascii="Times New Roman" w:hAnsi="Times New Roman" w:cs="Times New Roman"/>
          <w:sz w:val="24"/>
          <w:szCs w:val="24"/>
        </w:rPr>
        <w:t xml:space="preserve"> at this point</w:t>
      </w:r>
      <w:r w:rsidRPr="009F02D3">
        <w:rPr>
          <w:rFonts w:ascii="Times New Roman" w:hAnsi="Times New Roman" w:cs="Times New Roman"/>
          <w:sz w:val="24"/>
          <w:szCs w:val="24"/>
        </w:rPr>
        <w:t xml:space="preserve"> only, </w:t>
      </w:r>
      <w:r w:rsidR="008B56B0" w:rsidRPr="009F02D3">
        <w:rPr>
          <w:rFonts w:ascii="Times New Roman" w:hAnsi="Times New Roman" w:cs="Times New Roman"/>
          <w:sz w:val="24"/>
          <w:szCs w:val="24"/>
        </w:rPr>
        <w:t>p</w:t>
      </w:r>
      <w:r w:rsidR="007A3DBF" w:rsidRPr="009F02D3">
        <w:rPr>
          <w:rFonts w:ascii="Times New Roman" w:hAnsi="Times New Roman" w:cs="Times New Roman"/>
          <w:sz w:val="24"/>
          <w:szCs w:val="24"/>
        </w:rPr>
        <w:t>resident</w:t>
      </w:r>
      <w:r w:rsidRPr="009F02D3">
        <w:rPr>
          <w:rFonts w:ascii="Times New Roman" w:hAnsi="Times New Roman" w:cs="Times New Roman"/>
          <w:sz w:val="24"/>
          <w:szCs w:val="24"/>
        </w:rPr>
        <w:t xml:space="preserve"> in the history of the</w:t>
      </w:r>
      <w:r>
        <w:rPr>
          <w:rFonts w:ascii="Times New Roman" w:hAnsi="Times New Roman" w:cs="Times New Roman"/>
          <w:sz w:val="24"/>
          <w:szCs w:val="24"/>
        </w:rPr>
        <w:t xml:space="preserve"> National Basketball Association, he was in some ways </w:t>
      </w:r>
      <w:r w:rsidR="005417FB">
        <w:rPr>
          <w:rFonts w:ascii="Times New Roman" w:hAnsi="Times New Roman" w:cs="Times New Roman"/>
          <w:sz w:val="24"/>
          <w:szCs w:val="24"/>
        </w:rPr>
        <w:t xml:space="preserve">an unusual choice to </w:t>
      </w:r>
      <w:r w:rsidR="009F02D3">
        <w:rPr>
          <w:rFonts w:ascii="Times New Roman" w:hAnsi="Times New Roman" w:cs="Times New Roman"/>
          <w:sz w:val="24"/>
          <w:szCs w:val="24"/>
        </w:rPr>
        <w:t>head</w:t>
      </w:r>
      <w:r w:rsidR="00150178" w:rsidRPr="00B728BC">
        <w:rPr>
          <w:rFonts w:ascii="Times New Roman" w:hAnsi="Times New Roman" w:cs="Times New Roman"/>
          <w:sz w:val="24"/>
          <w:szCs w:val="24"/>
        </w:rPr>
        <w:t xml:space="preserve"> the </w:t>
      </w:r>
      <w:r>
        <w:rPr>
          <w:rFonts w:ascii="Times New Roman" w:hAnsi="Times New Roman" w:cs="Times New Roman"/>
          <w:sz w:val="24"/>
          <w:szCs w:val="24"/>
        </w:rPr>
        <w:t>country’s leading professional basketball league.</w:t>
      </w:r>
      <w:r w:rsidR="008B56B0">
        <w:rPr>
          <w:rStyle w:val="FootnoteReference"/>
          <w:rFonts w:ascii="Times New Roman" w:hAnsi="Times New Roman" w:cs="Times New Roman"/>
          <w:sz w:val="24"/>
          <w:szCs w:val="24"/>
        </w:rPr>
        <w:footnoteReference w:id="12"/>
      </w:r>
      <w:r w:rsidR="00150178" w:rsidRPr="00B728BC">
        <w:rPr>
          <w:rFonts w:ascii="Times New Roman" w:hAnsi="Times New Roman" w:cs="Times New Roman"/>
          <w:sz w:val="24"/>
          <w:szCs w:val="24"/>
        </w:rPr>
        <w:t xml:space="preserve">  Born in 1890 in </w:t>
      </w:r>
      <w:r w:rsidR="00DA4CF9">
        <w:rPr>
          <w:rFonts w:ascii="Times New Roman" w:hAnsi="Times New Roman" w:cs="Times New Roman"/>
          <w:sz w:val="24"/>
          <w:szCs w:val="24"/>
        </w:rPr>
        <w:t>Y</w:t>
      </w:r>
      <w:r w:rsidR="006E3758">
        <w:rPr>
          <w:rFonts w:ascii="Times New Roman" w:hAnsi="Times New Roman" w:cs="Times New Roman"/>
          <w:sz w:val="24"/>
          <w:szCs w:val="24"/>
        </w:rPr>
        <w:t>elisavetgrad</w:t>
      </w:r>
      <w:r>
        <w:rPr>
          <w:rFonts w:ascii="Times New Roman" w:hAnsi="Times New Roman" w:cs="Times New Roman"/>
          <w:sz w:val="24"/>
          <w:szCs w:val="24"/>
        </w:rPr>
        <w:t xml:space="preserve"> in </w:t>
      </w:r>
      <w:r w:rsidR="00150178" w:rsidRPr="00B728BC">
        <w:rPr>
          <w:rFonts w:ascii="Times New Roman" w:hAnsi="Times New Roman" w:cs="Times New Roman"/>
          <w:sz w:val="24"/>
          <w:szCs w:val="24"/>
        </w:rPr>
        <w:t xml:space="preserve">what is today Ukraine, Podoloff was barely five feet tall and </w:t>
      </w:r>
      <w:r w:rsidR="006E3758">
        <w:rPr>
          <w:rFonts w:ascii="Times New Roman" w:hAnsi="Times New Roman" w:cs="Times New Roman"/>
          <w:sz w:val="24"/>
          <w:szCs w:val="24"/>
        </w:rPr>
        <w:t>a bit pudgy.</w:t>
      </w:r>
      <w:r w:rsidR="00150178" w:rsidRPr="00B728BC">
        <w:rPr>
          <w:rFonts w:ascii="Times New Roman" w:hAnsi="Times New Roman" w:cs="Times New Roman"/>
          <w:sz w:val="24"/>
          <w:szCs w:val="24"/>
        </w:rPr>
        <w:t xml:space="preserve">  As a child</w:t>
      </w:r>
      <w:r>
        <w:rPr>
          <w:rFonts w:ascii="Times New Roman" w:hAnsi="Times New Roman" w:cs="Times New Roman"/>
          <w:sz w:val="24"/>
          <w:szCs w:val="24"/>
        </w:rPr>
        <w:t>,</w:t>
      </w:r>
      <w:r w:rsidR="00150178" w:rsidRPr="00B728BC">
        <w:rPr>
          <w:rFonts w:ascii="Times New Roman" w:hAnsi="Times New Roman" w:cs="Times New Roman"/>
          <w:sz w:val="24"/>
          <w:szCs w:val="24"/>
        </w:rPr>
        <w:t xml:space="preserve"> he had emigrated with his parents to New Haven, Connecticut</w:t>
      </w:r>
      <w:r w:rsidR="006E3758">
        <w:rPr>
          <w:rFonts w:ascii="Times New Roman" w:hAnsi="Times New Roman" w:cs="Times New Roman"/>
          <w:sz w:val="24"/>
          <w:szCs w:val="24"/>
        </w:rPr>
        <w:t>,</w:t>
      </w:r>
      <w:r w:rsidR="00150178" w:rsidRPr="00B728BC">
        <w:rPr>
          <w:rFonts w:ascii="Times New Roman" w:hAnsi="Times New Roman" w:cs="Times New Roman"/>
          <w:sz w:val="24"/>
          <w:szCs w:val="24"/>
        </w:rPr>
        <w:t xml:space="preserve"> where his father </w:t>
      </w:r>
      <w:r w:rsidR="005417FB">
        <w:rPr>
          <w:rFonts w:ascii="Times New Roman" w:hAnsi="Times New Roman" w:cs="Times New Roman"/>
          <w:sz w:val="24"/>
          <w:szCs w:val="24"/>
        </w:rPr>
        <w:t xml:space="preserve">became a successful </w:t>
      </w:r>
      <w:r w:rsidR="00150178" w:rsidRPr="00B728BC">
        <w:rPr>
          <w:rFonts w:ascii="Times New Roman" w:hAnsi="Times New Roman" w:cs="Times New Roman"/>
          <w:sz w:val="24"/>
          <w:szCs w:val="24"/>
        </w:rPr>
        <w:t>real estate</w:t>
      </w:r>
      <w:r w:rsidR="006E3758">
        <w:rPr>
          <w:rFonts w:ascii="Times New Roman" w:hAnsi="Times New Roman" w:cs="Times New Roman"/>
          <w:sz w:val="24"/>
          <w:szCs w:val="24"/>
        </w:rPr>
        <w:t xml:space="preserve"> developer</w:t>
      </w:r>
      <w:r w:rsidR="00150178" w:rsidRPr="00B728BC">
        <w:rPr>
          <w:rFonts w:ascii="Times New Roman" w:hAnsi="Times New Roman" w:cs="Times New Roman"/>
          <w:sz w:val="24"/>
          <w:szCs w:val="24"/>
        </w:rPr>
        <w:t>.  Podoloff attended Yale College and Yale Law School, graduating in 1913 and 1915, respectively</w:t>
      </w:r>
      <w:r>
        <w:rPr>
          <w:rFonts w:ascii="Times New Roman" w:hAnsi="Times New Roman" w:cs="Times New Roman"/>
          <w:sz w:val="24"/>
          <w:szCs w:val="24"/>
        </w:rPr>
        <w:t xml:space="preserve">, before joining in father and two brothers in the family business.  </w:t>
      </w:r>
      <w:r w:rsidR="006E3758">
        <w:rPr>
          <w:rFonts w:ascii="Times New Roman" w:hAnsi="Times New Roman" w:cs="Times New Roman"/>
          <w:sz w:val="24"/>
          <w:szCs w:val="24"/>
        </w:rPr>
        <w:t xml:space="preserve">Among their accomplishments </w:t>
      </w:r>
      <w:r w:rsidR="00DA4CF9">
        <w:rPr>
          <w:rFonts w:ascii="Times New Roman" w:hAnsi="Times New Roman" w:cs="Times New Roman"/>
          <w:sz w:val="24"/>
          <w:szCs w:val="24"/>
        </w:rPr>
        <w:t>were</w:t>
      </w:r>
      <w:r w:rsidR="006E3758">
        <w:rPr>
          <w:rFonts w:ascii="Times New Roman" w:hAnsi="Times New Roman" w:cs="Times New Roman"/>
          <w:sz w:val="24"/>
          <w:szCs w:val="24"/>
        </w:rPr>
        <w:t xml:space="preserve"> the construction of </w:t>
      </w:r>
      <w:r w:rsidR="00150178" w:rsidRPr="00B728BC">
        <w:rPr>
          <w:rFonts w:ascii="Times New Roman" w:hAnsi="Times New Roman" w:cs="Times New Roman"/>
          <w:sz w:val="24"/>
          <w:szCs w:val="24"/>
        </w:rPr>
        <w:t>the New Haven Arena and</w:t>
      </w:r>
      <w:r w:rsidR="00B10B33">
        <w:rPr>
          <w:rFonts w:ascii="Times New Roman" w:hAnsi="Times New Roman" w:cs="Times New Roman"/>
          <w:sz w:val="24"/>
          <w:szCs w:val="24"/>
        </w:rPr>
        <w:t xml:space="preserve"> </w:t>
      </w:r>
      <w:r w:rsidR="006E3758">
        <w:rPr>
          <w:rFonts w:ascii="Times New Roman" w:hAnsi="Times New Roman" w:cs="Times New Roman"/>
          <w:sz w:val="24"/>
          <w:szCs w:val="24"/>
        </w:rPr>
        <w:t>the creation of the New Haven Eagles professional ice hockey team</w:t>
      </w:r>
      <w:r w:rsidR="005417FB">
        <w:rPr>
          <w:rFonts w:ascii="Times New Roman" w:hAnsi="Times New Roman" w:cs="Times New Roman"/>
          <w:sz w:val="24"/>
          <w:szCs w:val="24"/>
        </w:rPr>
        <w:t xml:space="preserve"> to play in the building.  The Eagles were </w:t>
      </w:r>
      <w:r w:rsidR="006E3758">
        <w:rPr>
          <w:rFonts w:ascii="Times New Roman" w:hAnsi="Times New Roman" w:cs="Times New Roman"/>
          <w:sz w:val="24"/>
          <w:szCs w:val="24"/>
        </w:rPr>
        <w:t xml:space="preserve">initially a </w:t>
      </w:r>
      <w:r w:rsidR="005417FB">
        <w:rPr>
          <w:rFonts w:ascii="Times New Roman" w:hAnsi="Times New Roman" w:cs="Times New Roman"/>
          <w:sz w:val="24"/>
          <w:szCs w:val="24"/>
        </w:rPr>
        <w:t>member of the Canadian-American League which</w:t>
      </w:r>
      <w:r w:rsidR="009F02D3">
        <w:rPr>
          <w:rFonts w:ascii="Times New Roman" w:hAnsi="Times New Roman" w:cs="Times New Roman"/>
          <w:sz w:val="24"/>
          <w:szCs w:val="24"/>
        </w:rPr>
        <w:t>,</w:t>
      </w:r>
      <w:r w:rsidR="005417FB">
        <w:rPr>
          <w:rFonts w:ascii="Times New Roman" w:hAnsi="Times New Roman" w:cs="Times New Roman"/>
          <w:sz w:val="24"/>
          <w:szCs w:val="24"/>
        </w:rPr>
        <w:t xml:space="preserve"> </w:t>
      </w:r>
      <w:r w:rsidR="00B10B33">
        <w:rPr>
          <w:rFonts w:ascii="Times New Roman" w:hAnsi="Times New Roman" w:cs="Times New Roman"/>
          <w:sz w:val="24"/>
          <w:szCs w:val="24"/>
        </w:rPr>
        <w:t>a</w:t>
      </w:r>
      <w:r w:rsidR="006E3758">
        <w:rPr>
          <w:rFonts w:ascii="Times New Roman" w:hAnsi="Times New Roman" w:cs="Times New Roman"/>
          <w:sz w:val="24"/>
          <w:szCs w:val="24"/>
        </w:rPr>
        <w:t xml:space="preserve">fter </w:t>
      </w:r>
      <w:r w:rsidR="00B10B33">
        <w:rPr>
          <w:rFonts w:ascii="Times New Roman" w:hAnsi="Times New Roman" w:cs="Times New Roman"/>
          <w:sz w:val="24"/>
          <w:szCs w:val="24"/>
        </w:rPr>
        <w:t>a series of mergers</w:t>
      </w:r>
      <w:r w:rsidR="009F02D3">
        <w:rPr>
          <w:rFonts w:ascii="Times New Roman" w:hAnsi="Times New Roman" w:cs="Times New Roman"/>
          <w:sz w:val="24"/>
          <w:szCs w:val="24"/>
        </w:rPr>
        <w:t>,</w:t>
      </w:r>
      <w:r w:rsidR="00B10B33">
        <w:rPr>
          <w:rFonts w:ascii="Times New Roman" w:hAnsi="Times New Roman" w:cs="Times New Roman"/>
          <w:sz w:val="24"/>
          <w:szCs w:val="24"/>
        </w:rPr>
        <w:t xml:space="preserve"> </w:t>
      </w:r>
      <w:r w:rsidR="00150178" w:rsidRPr="00B728BC">
        <w:rPr>
          <w:rFonts w:ascii="Times New Roman" w:hAnsi="Times New Roman" w:cs="Times New Roman"/>
          <w:sz w:val="24"/>
          <w:szCs w:val="24"/>
        </w:rPr>
        <w:t>became the American Hockey League</w:t>
      </w:r>
      <w:r w:rsidR="00B10B33">
        <w:rPr>
          <w:rFonts w:ascii="Times New Roman" w:hAnsi="Times New Roman" w:cs="Times New Roman"/>
          <w:sz w:val="24"/>
          <w:szCs w:val="24"/>
        </w:rPr>
        <w:t xml:space="preserve"> (which exists today)</w:t>
      </w:r>
      <w:r w:rsidR="00150178" w:rsidRPr="00B728BC">
        <w:rPr>
          <w:rFonts w:ascii="Times New Roman" w:hAnsi="Times New Roman" w:cs="Times New Roman"/>
          <w:sz w:val="24"/>
          <w:szCs w:val="24"/>
        </w:rPr>
        <w:t xml:space="preserve">.  Although </w:t>
      </w:r>
      <w:r w:rsidR="00B10B33">
        <w:rPr>
          <w:rFonts w:ascii="Times New Roman" w:hAnsi="Times New Roman" w:cs="Times New Roman"/>
          <w:sz w:val="24"/>
          <w:szCs w:val="24"/>
        </w:rPr>
        <w:t xml:space="preserve">Maurice </w:t>
      </w:r>
      <w:r w:rsidR="00150178" w:rsidRPr="00B728BC">
        <w:rPr>
          <w:rFonts w:ascii="Times New Roman" w:hAnsi="Times New Roman" w:cs="Times New Roman"/>
          <w:sz w:val="24"/>
          <w:szCs w:val="24"/>
        </w:rPr>
        <w:t>reportedly knew very little about the sport</w:t>
      </w:r>
      <w:r w:rsidR="005417FB">
        <w:rPr>
          <w:rFonts w:ascii="Times New Roman" w:hAnsi="Times New Roman" w:cs="Times New Roman"/>
          <w:sz w:val="24"/>
          <w:szCs w:val="24"/>
        </w:rPr>
        <w:t xml:space="preserve"> of ice hockey</w:t>
      </w:r>
      <w:r w:rsidR="00150178" w:rsidRPr="00B728BC">
        <w:rPr>
          <w:rFonts w:ascii="Times New Roman" w:hAnsi="Times New Roman" w:cs="Times New Roman"/>
          <w:sz w:val="24"/>
          <w:szCs w:val="24"/>
        </w:rPr>
        <w:t xml:space="preserve">, he was </w:t>
      </w:r>
      <w:r w:rsidR="005417FB">
        <w:rPr>
          <w:rFonts w:ascii="Times New Roman" w:hAnsi="Times New Roman" w:cs="Times New Roman"/>
          <w:sz w:val="24"/>
          <w:szCs w:val="24"/>
        </w:rPr>
        <w:t xml:space="preserve">involved in different aspects of running the league, and in </w:t>
      </w:r>
      <w:r w:rsidR="005417FB">
        <w:rPr>
          <w:rFonts w:ascii="Times New Roman" w:hAnsi="Times New Roman" w:cs="Times New Roman"/>
          <w:sz w:val="24"/>
          <w:szCs w:val="24"/>
        </w:rPr>
        <w:lastRenderedPageBreak/>
        <w:t>1938, he was c</w:t>
      </w:r>
      <w:r w:rsidR="00150178" w:rsidRPr="00B728BC">
        <w:rPr>
          <w:rFonts w:ascii="Times New Roman" w:hAnsi="Times New Roman" w:cs="Times New Roman"/>
          <w:sz w:val="24"/>
          <w:szCs w:val="24"/>
        </w:rPr>
        <w:t xml:space="preserve">hosen </w:t>
      </w:r>
      <w:r w:rsidR="00B10B33">
        <w:rPr>
          <w:rFonts w:ascii="Times New Roman" w:hAnsi="Times New Roman" w:cs="Times New Roman"/>
          <w:sz w:val="24"/>
          <w:szCs w:val="24"/>
        </w:rPr>
        <w:t xml:space="preserve">as its </w:t>
      </w:r>
      <w:r w:rsidR="00150178" w:rsidRPr="00B728BC">
        <w:rPr>
          <w:rFonts w:ascii="Times New Roman" w:hAnsi="Times New Roman" w:cs="Times New Roman"/>
          <w:sz w:val="24"/>
          <w:szCs w:val="24"/>
        </w:rPr>
        <w:t>president</w:t>
      </w:r>
      <w:r w:rsidR="005417FB">
        <w:rPr>
          <w:rFonts w:ascii="Times New Roman" w:hAnsi="Times New Roman" w:cs="Times New Roman"/>
          <w:sz w:val="24"/>
          <w:szCs w:val="24"/>
        </w:rPr>
        <w:t>.  While still holding that title, his reputation for managerial skill caused him to be invited in 1</w:t>
      </w:r>
      <w:r w:rsidR="00150178" w:rsidRPr="00B728BC">
        <w:rPr>
          <w:rFonts w:ascii="Times New Roman" w:hAnsi="Times New Roman" w:cs="Times New Roman"/>
          <w:sz w:val="24"/>
          <w:szCs w:val="24"/>
        </w:rPr>
        <w:t>946</w:t>
      </w:r>
      <w:r w:rsidR="005417FB">
        <w:rPr>
          <w:rFonts w:ascii="Times New Roman" w:hAnsi="Times New Roman" w:cs="Times New Roman"/>
          <w:sz w:val="24"/>
          <w:szCs w:val="24"/>
        </w:rPr>
        <w:t xml:space="preserve"> to</w:t>
      </w:r>
      <w:r w:rsidR="00150178" w:rsidRPr="00B728BC">
        <w:rPr>
          <w:rFonts w:ascii="Times New Roman" w:hAnsi="Times New Roman" w:cs="Times New Roman"/>
          <w:sz w:val="24"/>
          <w:szCs w:val="24"/>
        </w:rPr>
        <w:t xml:space="preserve"> become </w:t>
      </w:r>
      <w:r w:rsidR="00B10B33">
        <w:rPr>
          <w:rFonts w:ascii="Times New Roman" w:hAnsi="Times New Roman" w:cs="Times New Roman"/>
          <w:sz w:val="24"/>
          <w:szCs w:val="24"/>
        </w:rPr>
        <w:t xml:space="preserve">the inaugural </w:t>
      </w:r>
      <w:r w:rsidR="00150178" w:rsidRPr="00B728BC">
        <w:rPr>
          <w:rFonts w:ascii="Times New Roman" w:hAnsi="Times New Roman" w:cs="Times New Roman"/>
          <w:sz w:val="24"/>
          <w:szCs w:val="24"/>
        </w:rPr>
        <w:t>president of the Basketball Association of America</w:t>
      </w:r>
      <w:r w:rsidR="005417FB">
        <w:rPr>
          <w:rFonts w:ascii="Times New Roman" w:hAnsi="Times New Roman" w:cs="Times New Roman"/>
          <w:sz w:val="24"/>
          <w:szCs w:val="24"/>
        </w:rPr>
        <w:t xml:space="preserve">.  The BAA was </w:t>
      </w:r>
      <w:r w:rsidR="00150178" w:rsidRPr="00B728BC">
        <w:rPr>
          <w:rFonts w:ascii="Times New Roman" w:hAnsi="Times New Roman" w:cs="Times New Roman"/>
          <w:sz w:val="24"/>
          <w:szCs w:val="24"/>
        </w:rPr>
        <w:t xml:space="preserve">a new professional league </w:t>
      </w:r>
      <w:r w:rsidR="005417FB">
        <w:rPr>
          <w:rFonts w:ascii="Times New Roman" w:hAnsi="Times New Roman" w:cs="Times New Roman"/>
          <w:sz w:val="24"/>
          <w:szCs w:val="24"/>
        </w:rPr>
        <w:t xml:space="preserve">that was </w:t>
      </w:r>
      <w:r w:rsidR="00150178" w:rsidRPr="00B728BC">
        <w:rPr>
          <w:rFonts w:ascii="Times New Roman" w:hAnsi="Times New Roman" w:cs="Times New Roman"/>
          <w:sz w:val="24"/>
          <w:szCs w:val="24"/>
        </w:rPr>
        <w:t xml:space="preserve">controlled by </w:t>
      </w:r>
      <w:r w:rsidR="005417FB">
        <w:rPr>
          <w:rFonts w:ascii="Times New Roman" w:hAnsi="Times New Roman" w:cs="Times New Roman"/>
          <w:sz w:val="24"/>
          <w:szCs w:val="24"/>
        </w:rPr>
        <w:t xml:space="preserve">the operators </w:t>
      </w:r>
      <w:r w:rsidR="00DA7E7E">
        <w:rPr>
          <w:rFonts w:ascii="Times New Roman" w:hAnsi="Times New Roman" w:cs="Times New Roman"/>
          <w:sz w:val="24"/>
          <w:szCs w:val="24"/>
        </w:rPr>
        <w:t xml:space="preserve">of </w:t>
      </w:r>
      <w:r w:rsidR="00150178" w:rsidRPr="00B728BC">
        <w:rPr>
          <w:rFonts w:ascii="Times New Roman" w:hAnsi="Times New Roman" w:cs="Times New Roman"/>
          <w:sz w:val="24"/>
          <w:szCs w:val="24"/>
        </w:rPr>
        <w:t>arena</w:t>
      </w:r>
      <w:r w:rsidR="005417FB">
        <w:rPr>
          <w:rFonts w:ascii="Times New Roman" w:hAnsi="Times New Roman" w:cs="Times New Roman"/>
          <w:sz w:val="24"/>
          <w:szCs w:val="24"/>
        </w:rPr>
        <w:t xml:space="preserve">s </w:t>
      </w:r>
      <w:r w:rsidR="00B10B33">
        <w:rPr>
          <w:rFonts w:ascii="Times New Roman" w:hAnsi="Times New Roman" w:cs="Times New Roman"/>
          <w:sz w:val="24"/>
          <w:szCs w:val="24"/>
        </w:rPr>
        <w:t xml:space="preserve">in major </w:t>
      </w:r>
      <w:r w:rsidR="005417FB">
        <w:rPr>
          <w:rFonts w:ascii="Times New Roman" w:hAnsi="Times New Roman" w:cs="Times New Roman"/>
          <w:sz w:val="24"/>
          <w:szCs w:val="24"/>
        </w:rPr>
        <w:t>E</w:t>
      </w:r>
      <w:r w:rsidR="004D65F4">
        <w:rPr>
          <w:rFonts w:ascii="Times New Roman" w:hAnsi="Times New Roman" w:cs="Times New Roman"/>
          <w:sz w:val="24"/>
          <w:szCs w:val="24"/>
        </w:rPr>
        <w:t>ast Coast and Midwest</w:t>
      </w:r>
      <w:r w:rsidR="00B10B33">
        <w:rPr>
          <w:rFonts w:ascii="Times New Roman" w:hAnsi="Times New Roman" w:cs="Times New Roman"/>
          <w:sz w:val="24"/>
          <w:szCs w:val="24"/>
        </w:rPr>
        <w:t>ern cities</w:t>
      </w:r>
      <w:r w:rsidR="009F02D3">
        <w:rPr>
          <w:rFonts w:ascii="Times New Roman" w:hAnsi="Times New Roman" w:cs="Times New Roman"/>
          <w:sz w:val="24"/>
          <w:szCs w:val="24"/>
        </w:rPr>
        <w:t xml:space="preserve"> and founded to compete with the National Basketball League which dated back to 1937, and was centered in smaller cities in the middle of the country.</w:t>
      </w:r>
    </w:p>
    <w:p w:rsidR="009532B7" w:rsidRPr="00B728BC" w:rsidRDefault="00150178" w:rsidP="00DA7E7E">
      <w:pPr>
        <w:spacing w:line="480" w:lineRule="auto"/>
        <w:ind w:firstLine="720"/>
        <w:rPr>
          <w:rFonts w:ascii="Times New Roman" w:hAnsi="Times New Roman" w:cs="Times New Roman"/>
          <w:sz w:val="24"/>
          <w:szCs w:val="24"/>
        </w:rPr>
      </w:pPr>
      <w:r w:rsidRPr="00B728BC">
        <w:rPr>
          <w:rFonts w:ascii="Times New Roman" w:hAnsi="Times New Roman" w:cs="Times New Roman"/>
          <w:sz w:val="24"/>
          <w:szCs w:val="24"/>
        </w:rPr>
        <w:t>Knowing even less about basketball</w:t>
      </w:r>
      <w:r w:rsidR="00DA7E7E">
        <w:rPr>
          <w:rFonts w:ascii="Times New Roman" w:hAnsi="Times New Roman" w:cs="Times New Roman"/>
          <w:sz w:val="24"/>
          <w:szCs w:val="24"/>
        </w:rPr>
        <w:t xml:space="preserve"> than he knew about hockey</w:t>
      </w:r>
      <w:r w:rsidRPr="00B728BC">
        <w:rPr>
          <w:rFonts w:ascii="Times New Roman" w:hAnsi="Times New Roman" w:cs="Times New Roman"/>
          <w:sz w:val="24"/>
          <w:szCs w:val="24"/>
        </w:rPr>
        <w:t xml:space="preserve">, </w:t>
      </w:r>
      <w:r w:rsidR="004D65F4">
        <w:rPr>
          <w:rFonts w:ascii="Times New Roman" w:hAnsi="Times New Roman" w:cs="Times New Roman"/>
          <w:sz w:val="24"/>
          <w:szCs w:val="24"/>
        </w:rPr>
        <w:t xml:space="preserve">Podoloff </w:t>
      </w:r>
      <w:r w:rsidRPr="00B728BC">
        <w:rPr>
          <w:rFonts w:ascii="Times New Roman" w:hAnsi="Times New Roman" w:cs="Times New Roman"/>
          <w:sz w:val="24"/>
          <w:szCs w:val="24"/>
        </w:rPr>
        <w:t>accepted th</w:t>
      </w:r>
      <w:r w:rsidR="00DA7E7E">
        <w:rPr>
          <w:rFonts w:ascii="Times New Roman" w:hAnsi="Times New Roman" w:cs="Times New Roman"/>
          <w:sz w:val="24"/>
          <w:szCs w:val="24"/>
        </w:rPr>
        <w:t>e</w:t>
      </w:r>
      <w:r w:rsidRPr="00B728BC">
        <w:rPr>
          <w:rFonts w:ascii="Times New Roman" w:hAnsi="Times New Roman" w:cs="Times New Roman"/>
          <w:sz w:val="24"/>
          <w:szCs w:val="24"/>
        </w:rPr>
        <w:t xml:space="preserve"> position</w:t>
      </w:r>
      <w:r w:rsidR="004D65F4">
        <w:rPr>
          <w:rFonts w:ascii="Times New Roman" w:hAnsi="Times New Roman" w:cs="Times New Roman"/>
          <w:sz w:val="24"/>
          <w:szCs w:val="24"/>
        </w:rPr>
        <w:t xml:space="preserve">, and for the next six years he served simultaneously as president of both </w:t>
      </w:r>
      <w:r w:rsidR="00B10B33">
        <w:rPr>
          <w:rFonts w:ascii="Times New Roman" w:hAnsi="Times New Roman" w:cs="Times New Roman"/>
          <w:sz w:val="24"/>
          <w:szCs w:val="24"/>
        </w:rPr>
        <w:t xml:space="preserve">the AHL and the </w:t>
      </w:r>
      <w:r w:rsidR="006E3758">
        <w:rPr>
          <w:rFonts w:ascii="Times New Roman" w:hAnsi="Times New Roman" w:cs="Times New Roman"/>
          <w:sz w:val="24"/>
          <w:szCs w:val="24"/>
        </w:rPr>
        <w:t>B</w:t>
      </w:r>
      <w:r w:rsidR="00B10B33">
        <w:rPr>
          <w:rFonts w:ascii="Times New Roman" w:hAnsi="Times New Roman" w:cs="Times New Roman"/>
          <w:sz w:val="24"/>
          <w:szCs w:val="24"/>
        </w:rPr>
        <w:t>AA</w:t>
      </w:r>
      <w:r w:rsidR="004D65F4">
        <w:rPr>
          <w:rFonts w:ascii="Times New Roman" w:hAnsi="Times New Roman" w:cs="Times New Roman"/>
          <w:sz w:val="24"/>
          <w:szCs w:val="24"/>
        </w:rPr>
        <w:t xml:space="preserve">.  </w:t>
      </w:r>
      <w:r w:rsidRPr="00B728BC">
        <w:rPr>
          <w:rFonts w:ascii="Times New Roman" w:hAnsi="Times New Roman" w:cs="Times New Roman"/>
          <w:sz w:val="24"/>
          <w:szCs w:val="24"/>
        </w:rPr>
        <w:t>In 1949, when the BAA merged with the National Basketball League to become the National Basketball Association, he was chosen to head th</w:t>
      </w:r>
      <w:r w:rsidR="00B10B33">
        <w:rPr>
          <w:rFonts w:ascii="Times New Roman" w:hAnsi="Times New Roman" w:cs="Times New Roman"/>
          <w:sz w:val="24"/>
          <w:szCs w:val="24"/>
        </w:rPr>
        <w:t xml:space="preserve">e consolidated </w:t>
      </w:r>
      <w:r w:rsidRPr="00B728BC">
        <w:rPr>
          <w:rFonts w:ascii="Times New Roman" w:hAnsi="Times New Roman" w:cs="Times New Roman"/>
          <w:sz w:val="24"/>
          <w:szCs w:val="24"/>
        </w:rPr>
        <w:t xml:space="preserve">league as well.  (He </w:t>
      </w:r>
      <w:r w:rsidR="004D65F4">
        <w:rPr>
          <w:rFonts w:ascii="Times New Roman" w:hAnsi="Times New Roman" w:cs="Times New Roman"/>
          <w:sz w:val="24"/>
          <w:szCs w:val="24"/>
        </w:rPr>
        <w:t>finally gave up the AHL presidency after the 1951-52 season.</w:t>
      </w:r>
      <w:r w:rsidRPr="00B728BC">
        <w:rPr>
          <w:rFonts w:ascii="Times New Roman" w:hAnsi="Times New Roman" w:cs="Times New Roman"/>
          <w:sz w:val="24"/>
          <w:szCs w:val="24"/>
        </w:rPr>
        <w:t>)</w:t>
      </w:r>
      <w:r w:rsidRPr="00B728BC">
        <w:rPr>
          <w:rStyle w:val="FootnoteReference"/>
          <w:rFonts w:ascii="Times New Roman" w:hAnsi="Times New Roman" w:cs="Times New Roman"/>
          <w:sz w:val="24"/>
          <w:szCs w:val="24"/>
        </w:rPr>
        <w:footnoteReference w:id="13"/>
      </w:r>
      <w:r w:rsidR="009532B7" w:rsidRPr="00B728BC">
        <w:rPr>
          <w:rFonts w:ascii="Times New Roman" w:hAnsi="Times New Roman" w:cs="Times New Roman"/>
          <w:sz w:val="24"/>
          <w:szCs w:val="24"/>
        </w:rPr>
        <w:t xml:space="preserve">  </w:t>
      </w:r>
      <w:r w:rsidR="00B10B33">
        <w:rPr>
          <w:rFonts w:ascii="Times New Roman" w:hAnsi="Times New Roman" w:cs="Times New Roman"/>
          <w:sz w:val="24"/>
          <w:szCs w:val="24"/>
        </w:rPr>
        <w:t xml:space="preserve">As a </w:t>
      </w:r>
      <w:r w:rsidR="007A3DBF">
        <w:rPr>
          <w:rFonts w:ascii="Times New Roman" w:hAnsi="Times New Roman" w:cs="Times New Roman"/>
          <w:sz w:val="24"/>
          <w:szCs w:val="24"/>
        </w:rPr>
        <w:t>President</w:t>
      </w:r>
      <w:r w:rsidR="00B10B33">
        <w:rPr>
          <w:rFonts w:ascii="Times New Roman" w:hAnsi="Times New Roman" w:cs="Times New Roman"/>
          <w:sz w:val="24"/>
          <w:szCs w:val="24"/>
        </w:rPr>
        <w:t xml:space="preserve">, Podoloff </w:t>
      </w:r>
      <w:r w:rsidR="006E3758">
        <w:rPr>
          <w:rFonts w:ascii="Times New Roman" w:hAnsi="Times New Roman" w:cs="Times New Roman"/>
          <w:sz w:val="24"/>
          <w:szCs w:val="24"/>
        </w:rPr>
        <w:t xml:space="preserve">kept an office in the Empire State Building and </w:t>
      </w:r>
      <w:r w:rsidR="00B10B33">
        <w:rPr>
          <w:rFonts w:ascii="Times New Roman" w:hAnsi="Times New Roman" w:cs="Times New Roman"/>
          <w:sz w:val="24"/>
          <w:szCs w:val="24"/>
        </w:rPr>
        <w:t xml:space="preserve">was highly regarded by the team owners, although players and coaches sometimes found him to be a puzzling figure.  </w:t>
      </w:r>
      <w:r w:rsidR="009532B7" w:rsidRPr="00B728BC">
        <w:rPr>
          <w:rFonts w:ascii="Times New Roman" w:hAnsi="Times New Roman" w:cs="Times New Roman"/>
          <w:sz w:val="24"/>
          <w:szCs w:val="24"/>
        </w:rPr>
        <w:t>According to early NBA coach Charley Eckman, “Podoloff was a small round man who was a great administrator but who knew nothing about basketball.  He loved the sound of his own voice</w:t>
      </w:r>
      <w:r w:rsidR="00EC7D56">
        <w:rPr>
          <w:rFonts w:ascii="Times New Roman" w:hAnsi="Times New Roman" w:cs="Times New Roman"/>
          <w:sz w:val="24"/>
          <w:szCs w:val="24"/>
        </w:rPr>
        <w:t>,</w:t>
      </w:r>
      <w:r w:rsidR="009532B7" w:rsidRPr="00B728BC">
        <w:rPr>
          <w:rFonts w:ascii="Times New Roman" w:hAnsi="Times New Roman" w:cs="Times New Roman"/>
          <w:sz w:val="24"/>
          <w:szCs w:val="24"/>
        </w:rPr>
        <w:t xml:space="preserve"> and he had a million dollar vocabulary.</w:t>
      </w:r>
      <w:r w:rsidR="00B10B33">
        <w:rPr>
          <w:rFonts w:ascii="Times New Roman" w:hAnsi="Times New Roman" w:cs="Times New Roman"/>
          <w:sz w:val="24"/>
          <w:szCs w:val="24"/>
        </w:rPr>
        <w:t xml:space="preserve">  We called him Poodles Podoloff.</w:t>
      </w:r>
      <w:r w:rsidR="009532B7" w:rsidRPr="00B728BC">
        <w:rPr>
          <w:rFonts w:ascii="Times New Roman" w:hAnsi="Times New Roman" w:cs="Times New Roman"/>
          <w:sz w:val="24"/>
          <w:szCs w:val="24"/>
        </w:rPr>
        <w:t>”</w:t>
      </w:r>
      <w:r w:rsidR="009532B7" w:rsidRPr="00B728BC">
        <w:rPr>
          <w:rStyle w:val="FootnoteReference"/>
          <w:rFonts w:ascii="Times New Roman" w:hAnsi="Times New Roman" w:cs="Times New Roman"/>
          <w:sz w:val="24"/>
          <w:szCs w:val="24"/>
        </w:rPr>
        <w:footnoteReference w:id="14"/>
      </w:r>
      <w:r w:rsidR="0053153C">
        <w:rPr>
          <w:rFonts w:ascii="Times New Roman" w:hAnsi="Times New Roman" w:cs="Times New Roman"/>
          <w:sz w:val="24"/>
          <w:szCs w:val="24"/>
        </w:rPr>
        <w:t xml:space="preserve">  He would remain as </w:t>
      </w:r>
      <w:r w:rsidR="00DA7E7E">
        <w:rPr>
          <w:rFonts w:ascii="Times New Roman" w:hAnsi="Times New Roman" w:cs="Times New Roman"/>
          <w:sz w:val="24"/>
          <w:szCs w:val="24"/>
        </w:rPr>
        <w:t xml:space="preserve">president of the NBA until </w:t>
      </w:r>
      <w:r w:rsidR="006E3758">
        <w:rPr>
          <w:rFonts w:ascii="Times New Roman" w:hAnsi="Times New Roman" w:cs="Times New Roman"/>
          <w:sz w:val="24"/>
          <w:szCs w:val="24"/>
        </w:rPr>
        <w:t>he retired at age 73 in</w:t>
      </w:r>
      <w:r w:rsidR="00DA7E7E">
        <w:rPr>
          <w:rFonts w:ascii="Times New Roman" w:hAnsi="Times New Roman" w:cs="Times New Roman"/>
          <w:sz w:val="24"/>
          <w:szCs w:val="24"/>
        </w:rPr>
        <w:t>1963</w:t>
      </w:r>
      <w:r w:rsidR="006E3758">
        <w:rPr>
          <w:rFonts w:ascii="Times New Roman" w:hAnsi="Times New Roman" w:cs="Times New Roman"/>
          <w:sz w:val="24"/>
          <w:szCs w:val="24"/>
        </w:rPr>
        <w:t>,</w:t>
      </w:r>
      <w:r w:rsidR="00DA7E7E">
        <w:rPr>
          <w:rFonts w:ascii="Times New Roman" w:hAnsi="Times New Roman" w:cs="Times New Roman"/>
          <w:sz w:val="24"/>
          <w:szCs w:val="24"/>
        </w:rPr>
        <w:t xml:space="preserve"> and the league’s </w:t>
      </w:r>
      <w:r w:rsidR="00A352DA">
        <w:rPr>
          <w:rFonts w:ascii="Times New Roman" w:hAnsi="Times New Roman" w:cs="Times New Roman"/>
          <w:sz w:val="24"/>
          <w:szCs w:val="24"/>
        </w:rPr>
        <w:t xml:space="preserve">most valuable player </w:t>
      </w:r>
      <w:r w:rsidR="00DA7E7E">
        <w:rPr>
          <w:rFonts w:ascii="Times New Roman" w:hAnsi="Times New Roman" w:cs="Times New Roman"/>
          <w:sz w:val="24"/>
          <w:szCs w:val="24"/>
        </w:rPr>
        <w:t>trophy today bears his name.</w:t>
      </w:r>
      <w:r w:rsidR="009532B7" w:rsidRPr="00B728BC">
        <w:rPr>
          <w:rFonts w:ascii="Times New Roman" w:hAnsi="Times New Roman" w:cs="Times New Roman"/>
          <w:sz w:val="24"/>
          <w:szCs w:val="24"/>
        </w:rPr>
        <w:t xml:space="preserve">  </w:t>
      </w:r>
    </w:p>
    <w:p w:rsidR="00A45435" w:rsidRDefault="00530115" w:rsidP="00530115">
      <w:pPr>
        <w:spacing w:line="480" w:lineRule="auto"/>
        <w:ind w:firstLine="720"/>
        <w:rPr>
          <w:rFonts w:ascii="Times New Roman" w:hAnsi="Times New Roman" w:cs="Times New Roman"/>
          <w:sz w:val="24"/>
          <w:szCs w:val="24"/>
        </w:rPr>
      </w:pPr>
      <w:r w:rsidRPr="00B728BC">
        <w:rPr>
          <w:rFonts w:ascii="Times New Roman" w:hAnsi="Times New Roman" w:cs="Times New Roman"/>
          <w:sz w:val="24"/>
          <w:szCs w:val="24"/>
        </w:rPr>
        <w:lastRenderedPageBreak/>
        <w:t xml:space="preserve">Podoloff had </w:t>
      </w:r>
      <w:r w:rsidR="004D65F4">
        <w:rPr>
          <w:rFonts w:ascii="Times New Roman" w:hAnsi="Times New Roman" w:cs="Times New Roman"/>
          <w:sz w:val="24"/>
          <w:szCs w:val="24"/>
        </w:rPr>
        <w:t xml:space="preserve">already </w:t>
      </w:r>
      <w:r w:rsidR="00390F51" w:rsidRPr="00B728BC">
        <w:rPr>
          <w:rFonts w:ascii="Times New Roman" w:hAnsi="Times New Roman" w:cs="Times New Roman"/>
          <w:sz w:val="24"/>
          <w:szCs w:val="24"/>
        </w:rPr>
        <w:t>taken a strong stand against gambling</w:t>
      </w:r>
      <w:r w:rsidR="00B10B33">
        <w:rPr>
          <w:rFonts w:ascii="Times New Roman" w:hAnsi="Times New Roman" w:cs="Times New Roman"/>
          <w:sz w:val="24"/>
          <w:szCs w:val="24"/>
        </w:rPr>
        <w:t xml:space="preserve"> before the events of December 1953.</w:t>
      </w:r>
      <w:r w:rsidR="004D65F4">
        <w:rPr>
          <w:rFonts w:ascii="Times New Roman" w:hAnsi="Times New Roman" w:cs="Times New Roman"/>
          <w:sz w:val="24"/>
          <w:szCs w:val="24"/>
        </w:rPr>
        <w:t xml:space="preserve">  In February, 1951, he </w:t>
      </w:r>
      <w:r w:rsidR="00F70789">
        <w:rPr>
          <w:rFonts w:ascii="Times New Roman" w:hAnsi="Times New Roman" w:cs="Times New Roman"/>
          <w:sz w:val="24"/>
          <w:szCs w:val="24"/>
        </w:rPr>
        <w:t xml:space="preserve">had </w:t>
      </w:r>
      <w:r w:rsidR="00DD6748">
        <w:rPr>
          <w:rFonts w:ascii="Times New Roman" w:hAnsi="Times New Roman" w:cs="Times New Roman"/>
          <w:sz w:val="24"/>
          <w:szCs w:val="24"/>
        </w:rPr>
        <w:t>fired</w:t>
      </w:r>
      <w:r w:rsidR="004D65F4">
        <w:rPr>
          <w:rFonts w:ascii="Times New Roman" w:hAnsi="Times New Roman" w:cs="Times New Roman"/>
          <w:sz w:val="24"/>
          <w:szCs w:val="24"/>
        </w:rPr>
        <w:t xml:space="preserve"> </w:t>
      </w:r>
      <w:r w:rsidR="00F70789">
        <w:rPr>
          <w:rFonts w:ascii="Times New Roman" w:hAnsi="Times New Roman" w:cs="Times New Roman"/>
          <w:sz w:val="24"/>
          <w:szCs w:val="24"/>
        </w:rPr>
        <w:t xml:space="preserve">long time </w:t>
      </w:r>
      <w:r w:rsidR="00121220">
        <w:rPr>
          <w:rFonts w:ascii="Times New Roman" w:hAnsi="Times New Roman" w:cs="Times New Roman"/>
          <w:sz w:val="24"/>
          <w:szCs w:val="24"/>
        </w:rPr>
        <w:t>referee Sol Levy for</w:t>
      </w:r>
      <w:r w:rsidR="00DD6748">
        <w:rPr>
          <w:rFonts w:ascii="Times New Roman" w:hAnsi="Times New Roman" w:cs="Times New Roman"/>
          <w:sz w:val="24"/>
          <w:szCs w:val="24"/>
        </w:rPr>
        <w:t xml:space="preserve"> what was officially called</w:t>
      </w:r>
      <w:r w:rsidR="00121220">
        <w:rPr>
          <w:rFonts w:ascii="Times New Roman" w:hAnsi="Times New Roman" w:cs="Times New Roman"/>
          <w:sz w:val="24"/>
          <w:szCs w:val="24"/>
        </w:rPr>
        <w:t xml:space="preserve"> “incompetence,” although </w:t>
      </w:r>
      <w:r w:rsidR="00B10B33">
        <w:rPr>
          <w:rFonts w:ascii="Times New Roman" w:hAnsi="Times New Roman" w:cs="Times New Roman"/>
          <w:sz w:val="24"/>
          <w:szCs w:val="24"/>
        </w:rPr>
        <w:t xml:space="preserve">in reality the problem was that </w:t>
      </w:r>
      <w:r w:rsidR="00121220">
        <w:rPr>
          <w:rFonts w:ascii="Times New Roman" w:hAnsi="Times New Roman" w:cs="Times New Roman"/>
          <w:sz w:val="24"/>
          <w:szCs w:val="24"/>
        </w:rPr>
        <w:t xml:space="preserve">Levy </w:t>
      </w:r>
      <w:r w:rsidR="00F618EC">
        <w:rPr>
          <w:rFonts w:ascii="Times New Roman" w:hAnsi="Times New Roman" w:cs="Times New Roman"/>
          <w:sz w:val="24"/>
          <w:szCs w:val="24"/>
        </w:rPr>
        <w:t xml:space="preserve">had been receiving payments from gamblers to alter the outcome games in </w:t>
      </w:r>
      <w:r w:rsidR="00121220">
        <w:rPr>
          <w:rFonts w:ascii="Times New Roman" w:hAnsi="Times New Roman" w:cs="Times New Roman"/>
          <w:sz w:val="24"/>
          <w:szCs w:val="24"/>
        </w:rPr>
        <w:t>1950.</w:t>
      </w:r>
      <w:r w:rsidR="00F618EC">
        <w:rPr>
          <w:rStyle w:val="FootnoteReference"/>
          <w:rFonts w:ascii="Times New Roman" w:hAnsi="Times New Roman" w:cs="Times New Roman"/>
          <w:sz w:val="24"/>
          <w:szCs w:val="24"/>
        </w:rPr>
        <w:footnoteReference w:id="15"/>
      </w:r>
      <w:r w:rsidR="00C1243B">
        <w:rPr>
          <w:rFonts w:ascii="Times New Roman" w:hAnsi="Times New Roman" w:cs="Times New Roman"/>
          <w:sz w:val="24"/>
          <w:szCs w:val="24"/>
        </w:rPr>
        <w:t xml:space="preserve">  </w:t>
      </w:r>
      <w:r w:rsidR="00F618EC">
        <w:rPr>
          <w:rFonts w:ascii="Times New Roman" w:hAnsi="Times New Roman" w:cs="Times New Roman"/>
          <w:sz w:val="24"/>
          <w:szCs w:val="24"/>
        </w:rPr>
        <w:t xml:space="preserve">In light of subsequent events, </w:t>
      </w:r>
      <w:r w:rsidR="00EC7D56">
        <w:rPr>
          <w:rFonts w:ascii="Times New Roman" w:hAnsi="Times New Roman" w:cs="Times New Roman"/>
          <w:sz w:val="24"/>
          <w:szCs w:val="24"/>
        </w:rPr>
        <w:t xml:space="preserve">i.e., Levy’s indictment and criminal conviction, </w:t>
      </w:r>
      <w:r w:rsidR="00121220">
        <w:rPr>
          <w:rFonts w:ascii="Times New Roman" w:hAnsi="Times New Roman" w:cs="Times New Roman"/>
          <w:sz w:val="24"/>
          <w:szCs w:val="24"/>
        </w:rPr>
        <w:t xml:space="preserve">Podoloff </w:t>
      </w:r>
      <w:r w:rsidR="00EC7D56">
        <w:rPr>
          <w:rFonts w:ascii="Times New Roman" w:hAnsi="Times New Roman" w:cs="Times New Roman"/>
          <w:sz w:val="24"/>
          <w:szCs w:val="24"/>
        </w:rPr>
        <w:t xml:space="preserve">likely announced that he had </w:t>
      </w:r>
      <w:r w:rsidR="00121220">
        <w:rPr>
          <w:rFonts w:ascii="Times New Roman" w:hAnsi="Times New Roman" w:cs="Times New Roman"/>
          <w:sz w:val="24"/>
          <w:szCs w:val="24"/>
        </w:rPr>
        <w:t>fired Levy</w:t>
      </w:r>
      <w:r w:rsidR="00F618EC">
        <w:rPr>
          <w:rFonts w:ascii="Times New Roman" w:hAnsi="Times New Roman" w:cs="Times New Roman"/>
          <w:sz w:val="24"/>
          <w:szCs w:val="24"/>
        </w:rPr>
        <w:t xml:space="preserve"> for “incompetence” rather than game fixing in </w:t>
      </w:r>
      <w:r w:rsidR="00EC7D56">
        <w:rPr>
          <w:rFonts w:ascii="Times New Roman" w:hAnsi="Times New Roman" w:cs="Times New Roman"/>
          <w:sz w:val="24"/>
          <w:szCs w:val="24"/>
        </w:rPr>
        <w:t xml:space="preserve">order </w:t>
      </w:r>
      <w:r w:rsidR="00F618EC">
        <w:rPr>
          <w:rFonts w:ascii="Times New Roman" w:hAnsi="Times New Roman" w:cs="Times New Roman"/>
          <w:sz w:val="24"/>
          <w:szCs w:val="24"/>
        </w:rPr>
        <w:t xml:space="preserve">to prevent </w:t>
      </w:r>
      <w:r w:rsidR="00EC7D56">
        <w:rPr>
          <w:rFonts w:ascii="Times New Roman" w:hAnsi="Times New Roman" w:cs="Times New Roman"/>
          <w:sz w:val="24"/>
          <w:szCs w:val="24"/>
        </w:rPr>
        <w:t xml:space="preserve">fans </w:t>
      </w:r>
      <w:r w:rsidR="00C1243B">
        <w:rPr>
          <w:rFonts w:ascii="Times New Roman" w:hAnsi="Times New Roman" w:cs="Times New Roman"/>
          <w:sz w:val="24"/>
          <w:szCs w:val="24"/>
        </w:rPr>
        <w:t xml:space="preserve">from questioning the legitimacy of </w:t>
      </w:r>
      <w:r w:rsidR="00F618EC">
        <w:rPr>
          <w:rFonts w:ascii="Times New Roman" w:hAnsi="Times New Roman" w:cs="Times New Roman"/>
          <w:sz w:val="24"/>
          <w:szCs w:val="24"/>
        </w:rPr>
        <w:t xml:space="preserve">NBA </w:t>
      </w:r>
      <w:r w:rsidR="00C1243B">
        <w:rPr>
          <w:rFonts w:ascii="Times New Roman" w:hAnsi="Times New Roman" w:cs="Times New Roman"/>
          <w:sz w:val="24"/>
          <w:szCs w:val="24"/>
        </w:rPr>
        <w:t>games.</w:t>
      </w:r>
      <w:r w:rsidR="00A45435">
        <w:rPr>
          <w:rFonts w:ascii="Times New Roman" w:hAnsi="Times New Roman" w:cs="Times New Roman"/>
          <w:sz w:val="24"/>
          <w:szCs w:val="24"/>
        </w:rPr>
        <w:t xml:space="preserve">  </w:t>
      </w:r>
      <w:r w:rsidR="00C1243B">
        <w:rPr>
          <w:rFonts w:ascii="Times New Roman" w:hAnsi="Times New Roman" w:cs="Times New Roman"/>
          <w:sz w:val="24"/>
          <w:szCs w:val="24"/>
        </w:rPr>
        <w:t xml:space="preserve">In the fall of 1951, </w:t>
      </w:r>
      <w:r w:rsidR="00A45435">
        <w:rPr>
          <w:rFonts w:ascii="Times New Roman" w:hAnsi="Times New Roman" w:cs="Times New Roman"/>
          <w:sz w:val="24"/>
          <w:szCs w:val="24"/>
        </w:rPr>
        <w:t xml:space="preserve">Podoloff also </w:t>
      </w:r>
      <w:r w:rsidR="00C1243B">
        <w:rPr>
          <w:rFonts w:ascii="Times New Roman" w:hAnsi="Times New Roman" w:cs="Times New Roman"/>
          <w:sz w:val="24"/>
          <w:szCs w:val="24"/>
        </w:rPr>
        <w:t xml:space="preserve">permanently banned </w:t>
      </w:r>
      <w:r w:rsidR="00A45435">
        <w:rPr>
          <w:rFonts w:ascii="Times New Roman" w:hAnsi="Times New Roman" w:cs="Times New Roman"/>
          <w:sz w:val="24"/>
          <w:szCs w:val="24"/>
        </w:rPr>
        <w:t xml:space="preserve">star players </w:t>
      </w:r>
      <w:r w:rsidR="00390F51" w:rsidRPr="00B728BC">
        <w:rPr>
          <w:rFonts w:ascii="Times New Roman" w:hAnsi="Times New Roman" w:cs="Times New Roman"/>
          <w:sz w:val="24"/>
          <w:szCs w:val="24"/>
        </w:rPr>
        <w:t>Alex Groza and Ralph Beard of the league’s Indianapolis Olympians</w:t>
      </w:r>
      <w:r w:rsidR="00A45435">
        <w:rPr>
          <w:rFonts w:ascii="Times New Roman" w:hAnsi="Times New Roman" w:cs="Times New Roman"/>
          <w:sz w:val="24"/>
          <w:szCs w:val="24"/>
        </w:rPr>
        <w:t xml:space="preserve">.  </w:t>
      </w:r>
      <w:r w:rsidR="00C1243B">
        <w:rPr>
          <w:rFonts w:ascii="Times New Roman" w:hAnsi="Times New Roman" w:cs="Times New Roman"/>
          <w:sz w:val="24"/>
          <w:szCs w:val="24"/>
        </w:rPr>
        <w:t xml:space="preserve">The banishment of </w:t>
      </w:r>
      <w:r w:rsidR="00A45435">
        <w:rPr>
          <w:rFonts w:ascii="Times New Roman" w:hAnsi="Times New Roman" w:cs="Times New Roman"/>
          <w:sz w:val="24"/>
          <w:szCs w:val="24"/>
        </w:rPr>
        <w:t xml:space="preserve">Groza and Beard </w:t>
      </w:r>
      <w:r w:rsidR="00C1243B">
        <w:rPr>
          <w:rFonts w:ascii="Times New Roman" w:hAnsi="Times New Roman" w:cs="Times New Roman"/>
          <w:sz w:val="24"/>
          <w:szCs w:val="24"/>
        </w:rPr>
        <w:t xml:space="preserve">was triggered by revelations that they had participated </w:t>
      </w:r>
      <w:r w:rsidR="00A45435">
        <w:rPr>
          <w:rFonts w:ascii="Times New Roman" w:hAnsi="Times New Roman" w:cs="Times New Roman"/>
          <w:sz w:val="24"/>
          <w:szCs w:val="24"/>
        </w:rPr>
        <w:t>i</w:t>
      </w:r>
      <w:r w:rsidR="00390F51" w:rsidRPr="00B728BC">
        <w:rPr>
          <w:rFonts w:ascii="Times New Roman" w:hAnsi="Times New Roman" w:cs="Times New Roman"/>
          <w:sz w:val="24"/>
          <w:szCs w:val="24"/>
        </w:rPr>
        <w:t xml:space="preserve">n a college point shaving scandal </w:t>
      </w:r>
      <w:r w:rsidRPr="00B728BC">
        <w:rPr>
          <w:rFonts w:ascii="Times New Roman" w:hAnsi="Times New Roman" w:cs="Times New Roman"/>
          <w:sz w:val="24"/>
          <w:szCs w:val="24"/>
        </w:rPr>
        <w:t xml:space="preserve">during the </w:t>
      </w:r>
      <w:r w:rsidR="00390F51" w:rsidRPr="00B728BC">
        <w:rPr>
          <w:rFonts w:ascii="Times New Roman" w:hAnsi="Times New Roman" w:cs="Times New Roman"/>
          <w:sz w:val="24"/>
          <w:szCs w:val="24"/>
        </w:rPr>
        <w:t>1948-49</w:t>
      </w:r>
      <w:r w:rsidRPr="00B728BC">
        <w:rPr>
          <w:rFonts w:ascii="Times New Roman" w:hAnsi="Times New Roman" w:cs="Times New Roman"/>
          <w:sz w:val="24"/>
          <w:szCs w:val="24"/>
        </w:rPr>
        <w:t xml:space="preserve"> season when the two were students at the University of Kentucky</w:t>
      </w:r>
      <w:r w:rsidR="00390F51" w:rsidRPr="00B728BC">
        <w:rPr>
          <w:rFonts w:ascii="Times New Roman" w:hAnsi="Times New Roman" w:cs="Times New Roman"/>
          <w:sz w:val="24"/>
          <w:szCs w:val="24"/>
        </w:rPr>
        <w:t>.</w:t>
      </w:r>
      <w:r w:rsidR="00A45435">
        <w:rPr>
          <w:rFonts w:ascii="Times New Roman" w:hAnsi="Times New Roman" w:cs="Times New Roman"/>
          <w:sz w:val="24"/>
          <w:szCs w:val="24"/>
        </w:rPr>
        <w:t xml:space="preserve">  In addition to their suspension from play, </w:t>
      </w:r>
      <w:r w:rsidR="00C1243B">
        <w:rPr>
          <w:rFonts w:ascii="Times New Roman" w:hAnsi="Times New Roman" w:cs="Times New Roman"/>
          <w:sz w:val="24"/>
          <w:szCs w:val="24"/>
        </w:rPr>
        <w:t xml:space="preserve">Podoloff also </w:t>
      </w:r>
      <w:r w:rsidR="00A45435">
        <w:rPr>
          <w:rFonts w:ascii="Times New Roman" w:hAnsi="Times New Roman" w:cs="Times New Roman"/>
          <w:sz w:val="24"/>
          <w:szCs w:val="24"/>
        </w:rPr>
        <w:t>required t</w:t>
      </w:r>
      <w:r w:rsidR="00C1243B">
        <w:rPr>
          <w:rFonts w:ascii="Times New Roman" w:hAnsi="Times New Roman" w:cs="Times New Roman"/>
          <w:sz w:val="24"/>
          <w:szCs w:val="24"/>
        </w:rPr>
        <w:t>he two men t</w:t>
      </w:r>
      <w:r w:rsidR="00A45435">
        <w:rPr>
          <w:rFonts w:ascii="Times New Roman" w:hAnsi="Times New Roman" w:cs="Times New Roman"/>
          <w:sz w:val="24"/>
          <w:szCs w:val="24"/>
        </w:rPr>
        <w:t xml:space="preserve">o dispose of </w:t>
      </w:r>
      <w:r w:rsidR="00C1243B">
        <w:rPr>
          <w:rFonts w:ascii="Times New Roman" w:hAnsi="Times New Roman" w:cs="Times New Roman"/>
          <w:sz w:val="24"/>
          <w:szCs w:val="24"/>
        </w:rPr>
        <w:t xml:space="preserve">the </w:t>
      </w:r>
      <w:r w:rsidR="00A45435">
        <w:rPr>
          <w:rFonts w:ascii="Times New Roman" w:hAnsi="Times New Roman" w:cs="Times New Roman"/>
          <w:sz w:val="24"/>
          <w:szCs w:val="24"/>
        </w:rPr>
        <w:t>shares of stock that they held in the</w:t>
      </w:r>
      <w:r w:rsidR="00C1243B">
        <w:rPr>
          <w:rFonts w:ascii="Times New Roman" w:hAnsi="Times New Roman" w:cs="Times New Roman"/>
          <w:sz w:val="24"/>
          <w:szCs w:val="24"/>
        </w:rPr>
        <w:t xml:space="preserve"> Olympians</w:t>
      </w:r>
      <w:r w:rsidR="00A45435">
        <w:rPr>
          <w:rFonts w:ascii="Times New Roman" w:hAnsi="Times New Roman" w:cs="Times New Roman"/>
          <w:sz w:val="24"/>
          <w:szCs w:val="24"/>
        </w:rPr>
        <w:t>.</w:t>
      </w:r>
      <w:r w:rsidR="00390F51" w:rsidRPr="00B728BC">
        <w:rPr>
          <w:rStyle w:val="FootnoteReference"/>
          <w:rFonts w:ascii="Times New Roman" w:hAnsi="Times New Roman" w:cs="Times New Roman"/>
          <w:sz w:val="24"/>
          <w:szCs w:val="24"/>
        </w:rPr>
        <w:footnoteReference w:id="16"/>
      </w:r>
      <w:r w:rsidR="00A352DA">
        <w:rPr>
          <w:rFonts w:ascii="Times New Roman" w:hAnsi="Times New Roman" w:cs="Times New Roman"/>
          <w:sz w:val="24"/>
          <w:szCs w:val="24"/>
        </w:rPr>
        <w:t xml:space="preserve">  The two were never reinstated.</w:t>
      </w:r>
      <w:r w:rsidRPr="00B728BC">
        <w:rPr>
          <w:rFonts w:ascii="Times New Roman" w:hAnsi="Times New Roman" w:cs="Times New Roman"/>
          <w:sz w:val="24"/>
          <w:szCs w:val="24"/>
        </w:rPr>
        <w:t xml:space="preserve">  </w:t>
      </w:r>
    </w:p>
    <w:p w:rsidR="008D66F4" w:rsidRDefault="00C1243B" w:rsidP="00A352DA">
      <w:pPr>
        <w:spacing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54098B" w:rsidRPr="00B728BC">
        <w:rPr>
          <w:rFonts w:ascii="Times New Roman" w:hAnsi="Times New Roman" w:cs="Times New Roman"/>
          <w:sz w:val="24"/>
          <w:szCs w:val="24"/>
        </w:rPr>
        <w:t xml:space="preserve">hat to do with the information garnered from the Fort Wayne </w:t>
      </w:r>
      <w:r w:rsidR="00A45435">
        <w:rPr>
          <w:rFonts w:ascii="Times New Roman" w:hAnsi="Times New Roman" w:cs="Times New Roman"/>
          <w:sz w:val="24"/>
          <w:szCs w:val="24"/>
        </w:rPr>
        <w:t>investigation posed a real dilemma for</w:t>
      </w:r>
      <w:r w:rsidR="0054098B" w:rsidRPr="00B728BC">
        <w:rPr>
          <w:rFonts w:ascii="Times New Roman" w:hAnsi="Times New Roman" w:cs="Times New Roman"/>
          <w:sz w:val="24"/>
          <w:szCs w:val="24"/>
        </w:rPr>
        <w:t xml:space="preserve"> </w:t>
      </w:r>
      <w:r w:rsidR="00390F51" w:rsidRPr="00B728BC">
        <w:rPr>
          <w:rFonts w:ascii="Times New Roman" w:hAnsi="Times New Roman" w:cs="Times New Roman"/>
          <w:sz w:val="24"/>
          <w:szCs w:val="24"/>
        </w:rPr>
        <w:t>Pod</w:t>
      </w:r>
      <w:r w:rsidR="0054098B" w:rsidRPr="00B728BC">
        <w:rPr>
          <w:rFonts w:ascii="Times New Roman" w:hAnsi="Times New Roman" w:cs="Times New Roman"/>
          <w:sz w:val="24"/>
          <w:szCs w:val="24"/>
        </w:rPr>
        <w:t>oloff</w:t>
      </w:r>
      <w:r w:rsidR="00A45435">
        <w:rPr>
          <w:rFonts w:ascii="Times New Roman" w:hAnsi="Times New Roman" w:cs="Times New Roman"/>
          <w:sz w:val="24"/>
          <w:szCs w:val="24"/>
        </w:rPr>
        <w:t xml:space="preserve">.  The </w:t>
      </w:r>
      <w:r w:rsidR="007A3DBF">
        <w:rPr>
          <w:rFonts w:ascii="Times New Roman" w:hAnsi="Times New Roman" w:cs="Times New Roman"/>
          <w:sz w:val="24"/>
          <w:szCs w:val="24"/>
        </w:rPr>
        <w:t>President</w:t>
      </w:r>
      <w:r w:rsidR="00390F51" w:rsidRPr="00B728BC">
        <w:rPr>
          <w:rFonts w:ascii="Times New Roman" w:hAnsi="Times New Roman" w:cs="Times New Roman"/>
          <w:sz w:val="24"/>
          <w:szCs w:val="24"/>
        </w:rPr>
        <w:t xml:space="preserve"> was acutely aware of the vulnerability of the National Basketball Association in 1954</w:t>
      </w:r>
      <w:r w:rsidR="00F01396" w:rsidRPr="00B728BC">
        <w:rPr>
          <w:rFonts w:ascii="Times New Roman" w:hAnsi="Times New Roman" w:cs="Times New Roman"/>
          <w:sz w:val="24"/>
          <w:szCs w:val="24"/>
        </w:rPr>
        <w:t xml:space="preserve">, and </w:t>
      </w:r>
      <w:r>
        <w:rPr>
          <w:rFonts w:ascii="Times New Roman" w:hAnsi="Times New Roman" w:cs="Times New Roman"/>
          <w:sz w:val="24"/>
          <w:szCs w:val="24"/>
        </w:rPr>
        <w:t xml:space="preserve">he was clearly concerned </w:t>
      </w:r>
      <w:r w:rsidR="00F01396" w:rsidRPr="00B728BC">
        <w:rPr>
          <w:rFonts w:ascii="Times New Roman" w:hAnsi="Times New Roman" w:cs="Times New Roman"/>
          <w:sz w:val="24"/>
          <w:szCs w:val="24"/>
        </w:rPr>
        <w:t xml:space="preserve">that a gambling scandal could be </w:t>
      </w:r>
      <w:r>
        <w:rPr>
          <w:rFonts w:ascii="Times New Roman" w:hAnsi="Times New Roman" w:cs="Times New Roman"/>
          <w:sz w:val="24"/>
          <w:szCs w:val="24"/>
        </w:rPr>
        <w:t>the league’s</w:t>
      </w:r>
      <w:r w:rsidR="00F01396" w:rsidRPr="00B728BC">
        <w:rPr>
          <w:rFonts w:ascii="Times New Roman" w:hAnsi="Times New Roman" w:cs="Times New Roman"/>
          <w:sz w:val="24"/>
          <w:szCs w:val="24"/>
        </w:rPr>
        <w:t xml:space="preserve"> Achilles heel</w:t>
      </w:r>
      <w:r w:rsidR="00390F51" w:rsidRPr="00B728BC">
        <w:rPr>
          <w:rFonts w:ascii="Times New Roman" w:hAnsi="Times New Roman" w:cs="Times New Roman"/>
          <w:sz w:val="24"/>
          <w:szCs w:val="24"/>
        </w:rPr>
        <w:t>.  Still struggling to establish itself as the equal of Major League Baseball, the National Football League, and the National Hockey League, it was not at all clear that the NBA could survive a majo</w:t>
      </w:r>
      <w:r w:rsidR="008C367B">
        <w:rPr>
          <w:rFonts w:ascii="Times New Roman" w:hAnsi="Times New Roman" w:cs="Times New Roman"/>
          <w:sz w:val="24"/>
          <w:szCs w:val="24"/>
        </w:rPr>
        <w:t>r gambling scandal.  I</w:t>
      </w:r>
      <w:r w:rsidR="00390F51" w:rsidRPr="00B728BC">
        <w:rPr>
          <w:rFonts w:ascii="Times New Roman" w:hAnsi="Times New Roman" w:cs="Times New Roman"/>
          <w:sz w:val="24"/>
          <w:szCs w:val="24"/>
        </w:rPr>
        <w:t>f it were shown that a significant number of Fort Wayne players were involved in game-fixing, why could</w:t>
      </w:r>
      <w:r w:rsidR="008C367B">
        <w:rPr>
          <w:rFonts w:ascii="Times New Roman" w:hAnsi="Times New Roman" w:cs="Times New Roman"/>
          <w:sz w:val="24"/>
          <w:szCs w:val="24"/>
        </w:rPr>
        <w:t xml:space="preserve"> not</w:t>
      </w:r>
      <w:r w:rsidR="00390F51" w:rsidRPr="00B728BC">
        <w:rPr>
          <w:rFonts w:ascii="Times New Roman" w:hAnsi="Times New Roman" w:cs="Times New Roman"/>
          <w:sz w:val="24"/>
          <w:szCs w:val="24"/>
        </w:rPr>
        <w:t xml:space="preserve"> the same be true for players on </w:t>
      </w:r>
      <w:r w:rsidR="008C367B">
        <w:rPr>
          <w:rFonts w:ascii="Times New Roman" w:hAnsi="Times New Roman" w:cs="Times New Roman"/>
          <w:sz w:val="24"/>
          <w:szCs w:val="24"/>
        </w:rPr>
        <w:t xml:space="preserve">the league’s other eight teams?  Before too long, fans </w:t>
      </w:r>
      <w:r w:rsidR="008D66F4">
        <w:rPr>
          <w:rFonts w:ascii="Times New Roman" w:hAnsi="Times New Roman" w:cs="Times New Roman"/>
          <w:sz w:val="24"/>
          <w:szCs w:val="24"/>
        </w:rPr>
        <w:t xml:space="preserve">might </w:t>
      </w:r>
      <w:r w:rsidR="008C367B">
        <w:rPr>
          <w:rFonts w:ascii="Times New Roman" w:hAnsi="Times New Roman" w:cs="Times New Roman"/>
          <w:sz w:val="24"/>
          <w:szCs w:val="24"/>
        </w:rPr>
        <w:t xml:space="preserve">begin to look elsewhere </w:t>
      </w:r>
      <w:r w:rsidR="008C367B">
        <w:rPr>
          <w:rFonts w:ascii="Times New Roman" w:hAnsi="Times New Roman" w:cs="Times New Roman"/>
          <w:sz w:val="24"/>
          <w:szCs w:val="24"/>
        </w:rPr>
        <w:lastRenderedPageBreak/>
        <w:t>for entertainment.</w:t>
      </w:r>
      <w:r w:rsidR="00A352DA">
        <w:rPr>
          <w:rFonts w:ascii="Times New Roman" w:hAnsi="Times New Roman" w:cs="Times New Roman"/>
          <w:sz w:val="24"/>
          <w:szCs w:val="24"/>
        </w:rPr>
        <w:t xml:space="preserve">  </w:t>
      </w:r>
      <w:r w:rsidR="008D66F4">
        <w:rPr>
          <w:rFonts w:ascii="Times New Roman" w:hAnsi="Times New Roman" w:cs="Times New Roman"/>
          <w:sz w:val="24"/>
          <w:szCs w:val="24"/>
        </w:rPr>
        <w:t>On the other hand, if the NBA did nothing</w:t>
      </w:r>
      <w:r w:rsidR="00904538">
        <w:rPr>
          <w:rFonts w:ascii="Times New Roman" w:hAnsi="Times New Roman" w:cs="Times New Roman"/>
          <w:sz w:val="24"/>
          <w:szCs w:val="24"/>
        </w:rPr>
        <w:t>,</w:t>
      </w:r>
      <w:r w:rsidR="008D66F4">
        <w:rPr>
          <w:rFonts w:ascii="Times New Roman" w:hAnsi="Times New Roman" w:cs="Times New Roman"/>
          <w:sz w:val="24"/>
          <w:szCs w:val="24"/>
        </w:rPr>
        <w:t xml:space="preserve"> and word of the game fixing leaked out, then it might appear that the league itself was trying to cover up the </w:t>
      </w:r>
      <w:r w:rsidR="00904538">
        <w:rPr>
          <w:rFonts w:ascii="Times New Roman" w:hAnsi="Times New Roman" w:cs="Times New Roman"/>
          <w:sz w:val="24"/>
          <w:szCs w:val="24"/>
        </w:rPr>
        <w:t>fact that its games were rigged, a la professional wrestling.</w:t>
      </w:r>
    </w:p>
    <w:p w:rsidR="00D32409" w:rsidRDefault="008D66F4" w:rsidP="008D66F4">
      <w:pPr>
        <w:spacing w:line="480" w:lineRule="auto"/>
        <w:ind w:firstLine="720"/>
        <w:rPr>
          <w:rFonts w:ascii="Times New Roman" w:hAnsi="Times New Roman" w:cs="Times New Roman"/>
          <w:sz w:val="24"/>
          <w:szCs w:val="24"/>
        </w:rPr>
      </w:pPr>
      <w:r>
        <w:rPr>
          <w:rFonts w:ascii="Times New Roman" w:hAnsi="Times New Roman" w:cs="Times New Roman"/>
          <w:sz w:val="24"/>
          <w:szCs w:val="24"/>
        </w:rPr>
        <w:t>No one could deny that the National Basketball Association was</w:t>
      </w:r>
      <w:r w:rsidR="00390F51" w:rsidRPr="00B728BC">
        <w:rPr>
          <w:rFonts w:ascii="Times New Roman" w:hAnsi="Times New Roman" w:cs="Times New Roman"/>
          <w:sz w:val="24"/>
          <w:szCs w:val="24"/>
        </w:rPr>
        <w:t xml:space="preserve"> in a precarious </w:t>
      </w:r>
      <w:r>
        <w:rPr>
          <w:rFonts w:ascii="Times New Roman" w:hAnsi="Times New Roman" w:cs="Times New Roman"/>
          <w:sz w:val="24"/>
          <w:szCs w:val="24"/>
        </w:rPr>
        <w:t xml:space="preserve">economic </w:t>
      </w:r>
      <w:r w:rsidR="00390F51" w:rsidRPr="00B728BC">
        <w:rPr>
          <w:rFonts w:ascii="Times New Roman" w:hAnsi="Times New Roman" w:cs="Times New Roman"/>
          <w:sz w:val="24"/>
          <w:szCs w:val="24"/>
        </w:rPr>
        <w:t>position in 19</w:t>
      </w:r>
      <w:r w:rsidR="008A1ED3" w:rsidRPr="00B728BC">
        <w:rPr>
          <w:rFonts w:ascii="Times New Roman" w:hAnsi="Times New Roman" w:cs="Times New Roman"/>
          <w:sz w:val="24"/>
          <w:szCs w:val="24"/>
        </w:rPr>
        <w:t xml:space="preserve">54.  </w:t>
      </w:r>
      <w:r w:rsidR="008C367B">
        <w:rPr>
          <w:rFonts w:ascii="Times New Roman" w:hAnsi="Times New Roman" w:cs="Times New Roman"/>
          <w:sz w:val="24"/>
          <w:szCs w:val="24"/>
        </w:rPr>
        <w:t>Between 1949 and 1953, the number of teams in the</w:t>
      </w:r>
      <w:r w:rsidR="00A352DA">
        <w:rPr>
          <w:rFonts w:ascii="Times New Roman" w:hAnsi="Times New Roman" w:cs="Times New Roman"/>
          <w:sz w:val="24"/>
          <w:szCs w:val="24"/>
        </w:rPr>
        <w:t xml:space="preserve"> league</w:t>
      </w:r>
      <w:r w:rsidR="008C367B">
        <w:rPr>
          <w:rFonts w:ascii="Times New Roman" w:hAnsi="Times New Roman" w:cs="Times New Roman"/>
          <w:sz w:val="24"/>
          <w:szCs w:val="24"/>
        </w:rPr>
        <w:t xml:space="preserve"> had dropped from 17 to 9, and at least two or three of the surviving franchises were on shaky </w:t>
      </w:r>
      <w:r>
        <w:rPr>
          <w:rFonts w:ascii="Times New Roman" w:hAnsi="Times New Roman" w:cs="Times New Roman"/>
          <w:sz w:val="24"/>
          <w:szCs w:val="24"/>
        </w:rPr>
        <w:t xml:space="preserve">financial </w:t>
      </w:r>
      <w:r w:rsidR="008C367B">
        <w:rPr>
          <w:rFonts w:ascii="Times New Roman" w:hAnsi="Times New Roman" w:cs="Times New Roman"/>
          <w:sz w:val="24"/>
          <w:szCs w:val="24"/>
        </w:rPr>
        <w:t xml:space="preserve">ground.  </w:t>
      </w:r>
      <w:r w:rsidR="00F01396" w:rsidRPr="00B728BC">
        <w:rPr>
          <w:rFonts w:ascii="Times New Roman" w:hAnsi="Times New Roman" w:cs="Times New Roman"/>
          <w:sz w:val="24"/>
          <w:szCs w:val="24"/>
        </w:rPr>
        <w:t xml:space="preserve">The nine </w:t>
      </w:r>
      <w:r w:rsidR="00F344D3" w:rsidRPr="00B728BC">
        <w:rPr>
          <w:rFonts w:ascii="Times New Roman" w:hAnsi="Times New Roman" w:cs="Times New Roman"/>
          <w:sz w:val="24"/>
          <w:szCs w:val="24"/>
        </w:rPr>
        <w:t xml:space="preserve">member clubs </w:t>
      </w:r>
      <w:r w:rsidR="008A1ED3" w:rsidRPr="00B728BC">
        <w:rPr>
          <w:rFonts w:ascii="Times New Roman" w:hAnsi="Times New Roman" w:cs="Times New Roman"/>
          <w:sz w:val="24"/>
          <w:szCs w:val="24"/>
        </w:rPr>
        <w:t xml:space="preserve">during the 1953-1954 season </w:t>
      </w:r>
      <w:r w:rsidR="00F01396" w:rsidRPr="00B728BC">
        <w:rPr>
          <w:rFonts w:ascii="Times New Roman" w:hAnsi="Times New Roman" w:cs="Times New Roman"/>
          <w:sz w:val="24"/>
          <w:szCs w:val="24"/>
        </w:rPr>
        <w:t xml:space="preserve">were divided </w:t>
      </w:r>
      <w:r w:rsidR="00D32409">
        <w:rPr>
          <w:rFonts w:ascii="Times New Roman" w:hAnsi="Times New Roman" w:cs="Times New Roman"/>
          <w:sz w:val="24"/>
          <w:szCs w:val="24"/>
        </w:rPr>
        <w:t xml:space="preserve">between teams in </w:t>
      </w:r>
      <w:r w:rsidR="00F01396" w:rsidRPr="00B728BC">
        <w:rPr>
          <w:rFonts w:ascii="Times New Roman" w:hAnsi="Times New Roman" w:cs="Times New Roman"/>
          <w:sz w:val="24"/>
          <w:szCs w:val="24"/>
        </w:rPr>
        <w:t>large cities with other major league sports teams (New York</w:t>
      </w:r>
      <w:r w:rsidR="00904538">
        <w:rPr>
          <w:rFonts w:ascii="Times New Roman" w:hAnsi="Times New Roman" w:cs="Times New Roman"/>
          <w:sz w:val="24"/>
          <w:szCs w:val="24"/>
        </w:rPr>
        <w:t xml:space="preserve"> Knickerbockers</w:t>
      </w:r>
      <w:r w:rsidR="00F01396" w:rsidRPr="00B728BC">
        <w:rPr>
          <w:rFonts w:ascii="Times New Roman" w:hAnsi="Times New Roman" w:cs="Times New Roman"/>
          <w:sz w:val="24"/>
          <w:szCs w:val="24"/>
        </w:rPr>
        <w:t>, Boston</w:t>
      </w:r>
      <w:r w:rsidR="00904538">
        <w:rPr>
          <w:rFonts w:ascii="Times New Roman" w:hAnsi="Times New Roman" w:cs="Times New Roman"/>
          <w:sz w:val="24"/>
          <w:szCs w:val="24"/>
        </w:rPr>
        <w:t xml:space="preserve"> Celtics</w:t>
      </w:r>
      <w:r w:rsidR="00F01396" w:rsidRPr="00B728BC">
        <w:rPr>
          <w:rFonts w:ascii="Times New Roman" w:hAnsi="Times New Roman" w:cs="Times New Roman"/>
          <w:sz w:val="24"/>
          <w:szCs w:val="24"/>
        </w:rPr>
        <w:t>, Philadelphia</w:t>
      </w:r>
      <w:r w:rsidR="00904538">
        <w:rPr>
          <w:rFonts w:ascii="Times New Roman" w:hAnsi="Times New Roman" w:cs="Times New Roman"/>
          <w:sz w:val="24"/>
          <w:szCs w:val="24"/>
        </w:rPr>
        <w:t xml:space="preserve"> Warriors</w:t>
      </w:r>
      <w:r w:rsidR="00F01396" w:rsidRPr="00B728BC">
        <w:rPr>
          <w:rFonts w:ascii="Times New Roman" w:hAnsi="Times New Roman" w:cs="Times New Roman"/>
          <w:sz w:val="24"/>
          <w:szCs w:val="24"/>
        </w:rPr>
        <w:t>, Baltimore</w:t>
      </w:r>
      <w:r w:rsidR="00904538">
        <w:rPr>
          <w:rFonts w:ascii="Times New Roman" w:hAnsi="Times New Roman" w:cs="Times New Roman"/>
          <w:sz w:val="24"/>
          <w:szCs w:val="24"/>
        </w:rPr>
        <w:t xml:space="preserve"> Bullets</w:t>
      </w:r>
      <w:r w:rsidR="00F01396" w:rsidRPr="00B728BC">
        <w:rPr>
          <w:rFonts w:ascii="Times New Roman" w:hAnsi="Times New Roman" w:cs="Times New Roman"/>
          <w:sz w:val="24"/>
          <w:szCs w:val="24"/>
        </w:rPr>
        <w:t>, and Milwaukee</w:t>
      </w:r>
      <w:r w:rsidR="00904538">
        <w:rPr>
          <w:rFonts w:ascii="Times New Roman" w:hAnsi="Times New Roman" w:cs="Times New Roman"/>
          <w:sz w:val="24"/>
          <w:szCs w:val="24"/>
        </w:rPr>
        <w:t xml:space="preserve"> Hawks</w:t>
      </w:r>
      <w:r w:rsidR="00F01396" w:rsidRPr="00B728BC">
        <w:rPr>
          <w:rFonts w:ascii="Times New Roman" w:hAnsi="Times New Roman" w:cs="Times New Roman"/>
          <w:sz w:val="24"/>
          <w:szCs w:val="24"/>
        </w:rPr>
        <w:t xml:space="preserve">) and </w:t>
      </w:r>
      <w:r w:rsidR="00D32409">
        <w:rPr>
          <w:rFonts w:ascii="Times New Roman" w:hAnsi="Times New Roman" w:cs="Times New Roman"/>
          <w:sz w:val="24"/>
          <w:szCs w:val="24"/>
        </w:rPr>
        <w:t xml:space="preserve">those in </w:t>
      </w:r>
      <w:r w:rsidR="00F01396" w:rsidRPr="00B728BC">
        <w:rPr>
          <w:rFonts w:ascii="Times New Roman" w:hAnsi="Times New Roman" w:cs="Times New Roman"/>
          <w:sz w:val="24"/>
          <w:szCs w:val="24"/>
        </w:rPr>
        <w:t>smaller cities in which the NBA team was the only major league franchise (Minneapolis</w:t>
      </w:r>
      <w:r w:rsidR="00904538">
        <w:rPr>
          <w:rFonts w:ascii="Times New Roman" w:hAnsi="Times New Roman" w:cs="Times New Roman"/>
          <w:sz w:val="24"/>
          <w:szCs w:val="24"/>
        </w:rPr>
        <w:t xml:space="preserve"> Lakers</w:t>
      </w:r>
      <w:r w:rsidR="00F01396" w:rsidRPr="00B728BC">
        <w:rPr>
          <w:rFonts w:ascii="Times New Roman" w:hAnsi="Times New Roman" w:cs="Times New Roman"/>
          <w:sz w:val="24"/>
          <w:szCs w:val="24"/>
        </w:rPr>
        <w:t>, Fort Wayne</w:t>
      </w:r>
      <w:r w:rsidR="00904538">
        <w:rPr>
          <w:rFonts w:ascii="Times New Roman" w:hAnsi="Times New Roman" w:cs="Times New Roman"/>
          <w:sz w:val="24"/>
          <w:szCs w:val="24"/>
        </w:rPr>
        <w:t xml:space="preserve"> Pistons</w:t>
      </w:r>
      <w:r w:rsidR="00F01396" w:rsidRPr="00B728BC">
        <w:rPr>
          <w:rFonts w:ascii="Times New Roman" w:hAnsi="Times New Roman" w:cs="Times New Roman"/>
          <w:sz w:val="24"/>
          <w:szCs w:val="24"/>
        </w:rPr>
        <w:t>, Rochester</w:t>
      </w:r>
      <w:r w:rsidR="00904538">
        <w:rPr>
          <w:rFonts w:ascii="Times New Roman" w:hAnsi="Times New Roman" w:cs="Times New Roman"/>
          <w:sz w:val="24"/>
          <w:szCs w:val="24"/>
        </w:rPr>
        <w:t xml:space="preserve"> Royals</w:t>
      </w:r>
      <w:r w:rsidR="00F01396" w:rsidRPr="00B728BC">
        <w:rPr>
          <w:rFonts w:ascii="Times New Roman" w:hAnsi="Times New Roman" w:cs="Times New Roman"/>
          <w:sz w:val="24"/>
          <w:szCs w:val="24"/>
        </w:rPr>
        <w:t>, and Syracuse</w:t>
      </w:r>
      <w:r w:rsidR="00904538">
        <w:rPr>
          <w:rFonts w:ascii="Times New Roman" w:hAnsi="Times New Roman" w:cs="Times New Roman"/>
          <w:sz w:val="24"/>
          <w:szCs w:val="24"/>
        </w:rPr>
        <w:t xml:space="preserve"> Nationals</w:t>
      </w:r>
      <w:r w:rsidR="00F01396" w:rsidRPr="00B728BC">
        <w:rPr>
          <w:rFonts w:ascii="Times New Roman" w:hAnsi="Times New Roman" w:cs="Times New Roman"/>
          <w:sz w:val="24"/>
          <w:szCs w:val="24"/>
        </w:rPr>
        <w:t>)</w:t>
      </w:r>
      <w:r>
        <w:rPr>
          <w:rFonts w:ascii="Times New Roman" w:hAnsi="Times New Roman" w:cs="Times New Roman"/>
          <w:sz w:val="24"/>
          <w:szCs w:val="24"/>
        </w:rPr>
        <w:t>, and there were strong and weak franchises in both categories</w:t>
      </w:r>
      <w:r w:rsidR="00F01396" w:rsidRPr="00B728BC">
        <w:rPr>
          <w:rFonts w:ascii="Times New Roman" w:hAnsi="Times New Roman" w:cs="Times New Roman"/>
          <w:sz w:val="24"/>
          <w:szCs w:val="24"/>
        </w:rPr>
        <w:t xml:space="preserve">.  </w:t>
      </w:r>
      <w:r>
        <w:rPr>
          <w:rFonts w:ascii="Times New Roman" w:hAnsi="Times New Roman" w:cs="Times New Roman"/>
          <w:sz w:val="24"/>
          <w:szCs w:val="24"/>
        </w:rPr>
        <w:t>However, n</w:t>
      </w:r>
      <w:r w:rsidR="00F01396" w:rsidRPr="00B728BC">
        <w:rPr>
          <w:rFonts w:ascii="Times New Roman" w:hAnsi="Times New Roman" w:cs="Times New Roman"/>
          <w:sz w:val="24"/>
          <w:szCs w:val="24"/>
        </w:rPr>
        <w:t xml:space="preserve">one of the </w:t>
      </w:r>
      <w:r w:rsidR="00D32409">
        <w:rPr>
          <w:rFonts w:ascii="Times New Roman" w:hAnsi="Times New Roman" w:cs="Times New Roman"/>
          <w:sz w:val="24"/>
          <w:szCs w:val="24"/>
        </w:rPr>
        <w:t xml:space="preserve">NBA </w:t>
      </w:r>
      <w:r w:rsidR="00F01396" w:rsidRPr="00B728BC">
        <w:rPr>
          <w:rFonts w:ascii="Times New Roman" w:hAnsi="Times New Roman" w:cs="Times New Roman"/>
          <w:sz w:val="24"/>
          <w:szCs w:val="24"/>
        </w:rPr>
        <w:t>teams</w:t>
      </w:r>
      <w:r>
        <w:rPr>
          <w:rFonts w:ascii="Times New Roman" w:hAnsi="Times New Roman" w:cs="Times New Roman"/>
          <w:sz w:val="24"/>
          <w:szCs w:val="24"/>
        </w:rPr>
        <w:t>, with the possible exception of New York and Boston</w:t>
      </w:r>
      <w:r w:rsidR="00904538">
        <w:rPr>
          <w:rFonts w:ascii="Times New Roman" w:hAnsi="Times New Roman" w:cs="Times New Roman"/>
          <w:sz w:val="24"/>
          <w:szCs w:val="24"/>
        </w:rPr>
        <w:t>,</w:t>
      </w:r>
      <w:r w:rsidR="00F01396" w:rsidRPr="00B728BC">
        <w:rPr>
          <w:rFonts w:ascii="Times New Roman" w:hAnsi="Times New Roman" w:cs="Times New Roman"/>
          <w:sz w:val="24"/>
          <w:szCs w:val="24"/>
        </w:rPr>
        <w:t xml:space="preserve"> drew well enough to justify playing half of all games in </w:t>
      </w:r>
      <w:r>
        <w:rPr>
          <w:rFonts w:ascii="Times New Roman" w:hAnsi="Times New Roman" w:cs="Times New Roman"/>
          <w:sz w:val="24"/>
          <w:szCs w:val="24"/>
        </w:rPr>
        <w:t>its</w:t>
      </w:r>
      <w:r w:rsidR="00F01396" w:rsidRPr="00B728BC">
        <w:rPr>
          <w:rFonts w:ascii="Times New Roman" w:hAnsi="Times New Roman" w:cs="Times New Roman"/>
          <w:sz w:val="24"/>
          <w:szCs w:val="24"/>
        </w:rPr>
        <w:t xml:space="preserve"> home city</w:t>
      </w:r>
      <w:r>
        <w:rPr>
          <w:rFonts w:ascii="Times New Roman" w:hAnsi="Times New Roman" w:cs="Times New Roman"/>
          <w:sz w:val="24"/>
          <w:szCs w:val="24"/>
        </w:rPr>
        <w:t xml:space="preserve">. Consequently, the NBA had moved to a three pronged approach to scheduling.  In </w:t>
      </w:r>
      <w:r w:rsidR="00F01396" w:rsidRPr="00B728BC">
        <w:rPr>
          <w:rFonts w:ascii="Times New Roman" w:hAnsi="Times New Roman" w:cs="Times New Roman"/>
          <w:sz w:val="24"/>
          <w:szCs w:val="24"/>
        </w:rPr>
        <w:t>1953-1954</w:t>
      </w:r>
      <w:r>
        <w:rPr>
          <w:rFonts w:ascii="Times New Roman" w:hAnsi="Times New Roman" w:cs="Times New Roman"/>
          <w:sz w:val="24"/>
          <w:szCs w:val="24"/>
        </w:rPr>
        <w:t>, for example, NBA teams</w:t>
      </w:r>
      <w:r w:rsidR="00F01396" w:rsidRPr="00B728BC">
        <w:rPr>
          <w:rFonts w:ascii="Times New Roman" w:hAnsi="Times New Roman" w:cs="Times New Roman"/>
          <w:sz w:val="24"/>
          <w:szCs w:val="24"/>
        </w:rPr>
        <w:t xml:space="preserve"> played a 72 game schedule </w:t>
      </w:r>
      <w:r w:rsidR="00D32409">
        <w:rPr>
          <w:rFonts w:ascii="Times New Roman" w:hAnsi="Times New Roman" w:cs="Times New Roman"/>
          <w:sz w:val="24"/>
          <w:szCs w:val="24"/>
        </w:rPr>
        <w:t xml:space="preserve">which included 24 home games, 24 games at the homes of </w:t>
      </w:r>
      <w:r w:rsidR="00904538">
        <w:rPr>
          <w:rFonts w:ascii="Times New Roman" w:hAnsi="Times New Roman" w:cs="Times New Roman"/>
          <w:sz w:val="24"/>
          <w:szCs w:val="24"/>
        </w:rPr>
        <w:t xml:space="preserve">game </w:t>
      </w:r>
      <w:r w:rsidR="00D32409">
        <w:rPr>
          <w:rFonts w:ascii="Times New Roman" w:hAnsi="Times New Roman" w:cs="Times New Roman"/>
          <w:sz w:val="24"/>
          <w:szCs w:val="24"/>
        </w:rPr>
        <w:t>opponent, and 24</w:t>
      </w:r>
      <w:r w:rsidR="00904538">
        <w:rPr>
          <w:rFonts w:ascii="Times New Roman" w:hAnsi="Times New Roman" w:cs="Times New Roman"/>
          <w:sz w:val="24"/>
          <w:szCs w:val="24"/>
        </w:rPr>
        <w:t xml:space="preserve"> games</w:t>
      </w:r>
      <w:r w:rsidR="00D32409">
        <w:rPr>
          <w:rFonts w:ascii="Times New Roman" w:hAnsi="Times New Roman" w:cs="Times New Roman"/>
          <w:sz w:val="24"/>
          <w:szCs w:val="24"/>
        </w:rPr>
        <w:t xml:space="preserve"> at neutral </w:t>
      </w:r>
      <w:r w:rsidR="00F01396" w:rsidRPr="00B728BC">
        <w:rPr>
          <w:rFonts w:ascii="Times New Roman" w:hAnsi="Times New Roman" w:cs="Times New Roman"/>
          <w:sz w:val="24"/>
          <w:szCs w:val="24"/>
        </w:rPr>
        <w:t>sites.</w:t>
      </w:r>
      <w:r w:rsidR="003646FF" w:rsidRPr="00B728BC">
        <w:rPr>
          <w:rFonts w:ascii="Times New Roman" w:hAnsi="Times New Roman" w:cs="Times New Roman"/>
          <w:sz w:val="24"/>
          <w:szCs w:val="24"/>
        </w:rPr>
        <w:t xml:space="preserve">  </w:t>
      </w:r>
      <w:r>
        <w:rPr>
          <w:rFonts w:ascii="Times New Roman" w:hAnsi="Times New Roman" w:cs="Times New Roman"/>
          <w:sz w:val="24"/>
          <w:szCs w:val="24"/>
        </w:rPr>
        <w:t xml:space="preserve">Neutral sites </w:t>
      </w:r>
      <w:r w:rsidR="00904538">
        <w:rPr>
          <w:rFonts w:ascii="Times New Roman" w:hAnsi="Times New Roman" w:cs="Times New Roman"/>
          <w:sz w:val="24"/>
          <w:szCs w:val="24"/>
        </w:rPr>
        <w:t xml:space="preserve">were sometimes the </w:t>
      </w:r>
      <w:r>
        <w:rPr>
          <w:rFonts w:ascii="Times New Roman" w:hAnsi="Times New Roman" w:cs="Times New Roman"/>
          <w:sz w:val="24"/>
          <w:szCs w:val="24"/>
        </w:rPr>
        <w:t>home of another league team</w:t>
      </w:r>
      <w:r w:rsidR="00904538">
        <w:rPr>
          <w:rFonts w:ascii="Times New Roman" w:hAnsi="Times New Roman" w:cs="Times New Roman"/>
          <w:sz w:val="24"/>
          <w:szCs w:val="24"/>
        </w:rPr>
        <w:t>,</w:t>
      </w:r>
      <w:r>
        <w:rPr>
          <w:rFonts w:ascii="Times New Roman" w:hAnsi="Times New Roman" w:cs="Times New Roman"/>
          <w:sz w:val="24"/>
          <w:szCs w:val="24"/>
        </w:rPr>
        <w:t xml:space="preserve"> and double-headers featuring four different teams playing in one site, especially New York, were not uncommon.  In spite of the various gimmicks, a</w:t>
      </w:r>
      <w:r w:rsidR="00530115" w:rsidRPr="00B728BC">
        <w:rPr>
          <w:rFonts w:ascii="Times New Roman" w:hAnsi="Times New Roman" w:cs="Times New Roman"/>
          <w:sz w:val="24"/>
          <w:szCs w:val="24"/>
        </w:rPr>
        <w:t xml:space="preserve">verage attendance at league games (including neutral site matchups) </w:t>
      </w:r>
      <w:r w:rsidR="00D32409">
        <w:rPr>
          <w:rFonts w:ascii="Times New Roman" w:hAnsi="Times New Roman" w:cs="Times New Roman"/>
          <w:sz w:val="24"/>
          <w:szCs w:val="24"/>
        </w:rPr>
        <w:t>had been just 3210 fans in 1952-53, and w</w:t>
      </w:r>
      <w:r w:rsidR="00530115" w:rsidRPr="00B728BC">
        <w:rPr>
          <w:rFonts w:ascii="Times New Roman" w:hAnsi="Times New Roman" w:cs="Times New Roman"/>
          <w:sz w:val="24"/>
          <w:szCs w:val="24"/>
        </w:rPr>
        <w:t xml:space="preserve">hile a few teams </w:t>
      </w:r>
      <w:r w:rsidR="00D32409">
        <w:rPr>
          <w:rFonts w:ascii="Times New Roman" w:hAnsi="Times New Roman" w:cs="Times New Roman"/>
          <w:sz w:val="24"/>
          <w:szCs w:val="24"/>
        </w:rPr>
        <w:t xml:space="preserve">like </w:t>
      </w:r>
      <w:r w:rsidR="00530115" w:rsidRPr="00B728BC">
        <w:rPr>
          <w:rFonts w:ascii="Times New Roman" w:hAnsi="Times New Roman" w:cs="Times New Roman"/>
          <w:sz w:val="24"/>
          <w:szCs w:val="24"/>
        </w:rPr>
        <w:t xml:space="preserve">New York, Boston, </w:t>
      </w:r>
      <w:r w:rsidR="00D32409">
        <w:rPr>
          <w:rFonts w:ascii="Times New Roman" w:hAnsi="Times New Roman" w:cs="Times New Roman"/>
          <w:sz w:val="24"/>
          <w:szCs w:val="24"/>
        </w:rPr>
        <w:t xml:space="preserve">and </w:t>
      </w:r>
      <w:r w:rsidR="00530115" w:rsidRPr="00B728BC">
        <w:rPr>
          <w:rFonts w:ascii="Times New Roman" w:hAnsi="Times New Roman" w:cs="Times New Roman"/>
          <w:sz w:val="24"/>
          <w:szCs w:val="24"/>
        </w:rPr>
        <w:t>Philadelphia averaged significantly more fans for their home games, Roch</w:t>
      </w:r>
      <w:r w:rsidR="00D32409">
        <w:rPr>
          <w:rFonts w:ascii="Times New Roman" w:hAnsi="Times New Roman" w:cs="Times New Roman"/>
          <w:sz w:val="24"/>
          <w:szCs w:val="24"/>
        </w:rPr>
        <w:t xml:space="preserve">ester, Baltimore, and Milwaukee were drawing fewer than that </w:t>
      </w:r>
      <w:r w:rsidR="00904538">
        <w:rPr>
          <w:rFonts w:ascii="Times New Roman" w:hAnsi="Times New Roman" w:cs="Times New Roman"/>
          <w:sz w:val="24"/>
          <w:szCs w:val="24"/>
        </w:rPr>
        <w:t xml:space="preserve">when </w:t>
      </w:r>
      <w:r w:rsidR="00904538">
        <w:rPr>
          <w:rFonts w:ascii="Times New Roman" w:hAnsi="Times New Roman" w:cs="Times New Roman"/>
          <w:sz w:val="24"/>
          <w:szCs w:val="24"/>
        </w:rPr>
        <w:lastRenderedPageBreak/>
        <w:t xml:space="preserve">playing at home </w:t>
      </w:r>
      <w:r w:rsidR="00D32409">
        <w:rPr>
          <w:rFonts w:ascii="Times New Roman" w:hAnsi="Times New Roman" w:cs="Times New Roman"/>
          <w:sz w:val="24"/>
          <w:szCs w:val="24"/>
        </w:rPr>
        <w:t>in 1953-54.</w:t>
      </w:r>
      <w:r w:rsidR="00530115" w:rsidRPr="00B728BC">
        <w:rPr>
          <w:rStyle w:val="FootnoteReference"/>
          <w:rFonts w:ascii="Times New Roman" w:hAnsi="Times New Roman" w:cs="Times New Roman"/>
          <w:sz w:val="24"/>
          <w:szCs w:val="24"/>
        </w:rPr>
        <w:footnoteReference w:id="17"/>
      </w:r>
      <w:r w:rsidR="00530115" w:rsidRPr="00B728BC">
        <w:rPr>
          <w:rFonts w:ascii="Times New Roman" w:hAnsi="Times New Roman" w:cs="Times New Roman"/>
          <w:sz w:val="24"/>
          <w:szCs w:val="24"/>
        </w:rPr>
        <w:t xml:space="preserve">  </w:t>
      </w:r>
      <w:r w:rsidR="005D055F" w:rsidRPr="00B728BC">
        <w:rPr>
          <w:rFonts w:ascii="Times New Roman" w:hAnsi="Times New Roman" w:cs="Times New Roman"/>
          <w:sz w:val="24"/>
          <w:szCs w:val="24"/>
        </w:rPr>
        <w:t>Some observers considered Baltimore, Milwaukee, and, because of earlier financial difficulties, Philadelphia candidates for collapse at any point.</w:t>
      </w:r>
      <w:r w:rsidR="005D055F" w:rsidRPr="00B728BC">
        <w:rPr>
          <w:rStyle w:val="FootnoteReference"/>
          <w:rFonts w:ascii="Times New Roman" w:hAnsi="Times New Roman" w:cs="Times New Roman"/>
          <w:sz w:val="24"/>
          <w:szCs w:val="24"/>
        </w:rPr>
        <w:footnoteReference w:id="18"/>
      </w:r>
      <w:r w:rsidR="005D055F" w:rsidRPr="00B728BC">
        <w:rPr>
          <w:rFonts w:ascii="Times New Roman" w:hAnsi="Times New Roman" w:cs="Times New Roman"/>
          <w:sz w:val="24"/>
          <w:szCs w:val="24"/>
        </w:rPr>
        <w:t xml:space="preserve">  </w:t>
      </w:r>
      <w:r w:rsidR="00A352DA">
        <w:rPr>
          <w:rFonts w:ascii="Times New Roman" w:hAnsi="Times New Roman" w:cs="Times New Roman"/>
          <w:sz w:val="24"/>
          <w:szCs w:val="24"/>
        </w:rPr>
        <w:t xml:space="preserve">(The Baltimore Bullets did in fact fold in the fall of 1954.)  </w:t>
      </w:r>
      <w:r>
        <w:rPr>
          <w:rFonts w:ascii="Times New Roman" w:hAnsi="Times New Roman" w:cs="Times New Roman"/>
          <w:sz w:val="24"/>
          <w:szCs w:val="24"/>
        </w:rPr>
        <w:t xml:space="preserve">Surviving financial records for seven of the nine teams (not including Washington and Milwaukee, the two financially weakest teams) show that only two of the seven would turn a profit </w:t>
      </w:r>
      <w:r w:rsidR="00DA4CF9">
        <w:rPr>
          <w:rFonts w:ascii="Times New Roman" w:hAnsi="Times New Roman" w:cs="Times New Roman"/>
          <w:sz w:val="24"/>
          <w:szCs w:val="24"/>
        </w:rPr>
        <w:t xml:space="preserve">during the </w:t>
      </w:r>
      <w:r>
        <w:rPr>
          <w:rFonts w:ascii="Times New Roman" w:hAnsi="Times New Roman" w:cs="Times New Roman"/>
          <w:sz w:val="24"/>
          <w:szCs w:val="24"/>
        </w:rPr>
        <w:t>1953-54 season.</w:t>
      </w:r>
      <w:r w:rsidR="002D3D99">
        <w:rPr>
          <w:rStyle w:val="FootnoteReference"/>
          <w:rFonts w:ascii="Times New Roman" w:hAnsi="Times New Roman" w:cs="Times New Roman"/>
          <w:sz w:val="24"/>
          <w:szCs w:val="24"/>
        </w:rPr>
        <w:footnoteReference w:id="19"/>
      </w:r>
      <w:r w:rsidR="002D3D99">
        <w:rPr>
          <w:rFonts w:ascii="Times New Roman" w:hAnsi="Times New Roman" w:cs="Times New Roman"/>
          <w:sz w:val="24"/>
          <w:szCs w:val="24"/>
        </w:rPr>
        <w:t xml:space="preserve">  </w:t>
      </w:r>
      <w:r>
        <w:rPr>
          <w:rFonts w:ascii="Times New Roman" w:hAnsi="Times New Roman" w:cs="Times New Roman"/>
          <w:sz w:val="24"/>
          <w:szCs w:val="24"/>
        </w:rPr>
        <w:t>The two money</w:t>
      </w:r>
      <w:r w:rsidR="00904538">
        <w:rPr>
          <w:rFonts w:ascii="Times New Roman" w:hAnsi="Times New Roman" w:cs="Times New Roman"/>
          <w:sz w:val="24"/>
          <w:szCs w:val="24"/>
        </w:rPr>
        <w:t>-</w:t>
      </w:r>
      <w:r>
        <w:rPr>
          <w:rFonts w:ascii="Times New Roman" w:hAnsi="Times New Roman" w:cs="Times New Roman"/>
          <w:sz w:val="24"/>
          <w:szCs w:val="24"/>
        </w:rPr>
        <w:t xml:space="preserve">making teams were New York and Syracuse, and the latter would net only </w:t>
      </w:r>
      <w:r w:rsidR="002D3D99">
        <w:rPr>
          <w:rFonts w:ascii="Times New Roman" w:hAnsi="Times New Roman" w:cs="Times New Roman"/>
          <w:sz w:val="24"/>
          <w:szCs w:val="24"/>
        </w:rPr>
        <w:t>$940.</w:t>
      </w:r>
      <w:r w:rsidR="002D3D99">
        <w:rPr>
          <w:rStyle w:val="FootnoteReference"/>
          <w:rFonts w:ascii="Times New Roman" w:hAnsi="Times New Roman" w:cs="Times New Roman"/>
          <w:sz w:val="24"/>
          <w:szCs w:val="24"/>
        </w:rPr>
        <w:footnoteReference w:id="20"/>
      </w:r>
      <w:r w:rsidR="002D3D99">
        <w:rPr>
          <w:rFonts w:ascii="Times New Roman" w:hAnsi="Times New Roman" w:cs="Times New Roman"/>
          <w:sz w:val="24"/>
          <w:szCs w:val="24"/>
        </w:rPr>
        <w:t xml:space="preserve">  Boston</w:t>
      </w:r>
      <w:r w:rsidR="00DA4CF9">
        <w:rPr>
          <w:rFonts w:ascii="Times New Roman" w:hAnsi="Times New Roman" w:cs="Times New Roman"/>
          <w:sz w:val="24"/>
          <w:szCs w:val="24"/>
        </w:rPr>
        <w:t>,</w:t>
      </w:r>
      <w:r w:rsidR="002D3D99">
        <w:rPr>
          <w:rFonts w:ascii="Times New Roman" w:hAnsi="Times New Roman" w:cs="Times New Roman"/>
          <w:sz w:val="24"/>
          <w:szCs w:val="24"/>
        </w:rPr>
        <w:t xml:space="preserve"> which drew the league’s second largest crowds (almost 7500 </w:t>
      </w:r>
      <w:r w:rsidR="00DA4CF9">
        <w:rPr>
          <w:rFonts w:ascii="Times New Roman" w:hAnsi="Times New Roman" w:cs="Times New Roman"/>
          <w:sz w:val="24"/>
          <w:szCs w:val="24"/>
        </w:rPr>
        <w:t xml:space="preserve">fans </w:t>
      </w:r>
      <w:r w:rsidR="002D3D99">
        <w:rPr>
          <w:rFonts w:ascii="Times New Roman" w:hAnsi="Times New Roman" w:cs="Times New Roman"/>
          <w:sz w:val="24"/>
          <w:szCs w:val="24"/>
        </w:rPr>
        <w:t>per game), lost a reported $53,000, while Fort Wayne lost $59,000.</w:t>
      </w:r>
      <w:r w:rsidR="002D3D99">
        <w:rPr>
          <w:rStyle w:val="FootnoteReference"/>
          <w:rFonts w:ascii="Times New Roman" w:hAnsi="Times New Roman" w:cs="Times New Roman"/>
          <w:sz w:val="24"/>
          <w:szCs w:val="24"/>
        </w:rPr>
        <w:footnoteReference w:id="21"/>
      </w:r>
      <w:r w:rsidR="002D3D99">
        <w:rPr>
          <w:rFonts w:ascii="Times New Roman" w:hAnsi="Times New Roman" w:cs="Times New Roman"/>
          <w:sz w:val="24"/>
          <w:szCs w:val="24"/>
        </w:rPr>
        <w:t xml:space="preserve"> </w:t>
      </w:r>
      <w:r w:rsidR="003646FF" w:rsidRPr="00B728BC">
        <w:rPr>
          <w:rFonts w:ascii="Times New Roman" w:hAnsi="Times New Roman" w:cs="Times New Roman"/>
          <w:sz w:val="24"/>
          <w:szCs w:val="24"/>
        </w:rPr>
        <w:t>In an era in which most professional sports revenues still came from ticket sales</w:t>
      </w:r>
      <w:r w:rsidR="002D3D99">
        <w:rPr>
          <w:rFonts w:ascii="Times New Roman" w:hAnsi="Times New Roman" w:cs="Times New Roman"/>
          <w:sz w:val="24"/>
          <w:szCs w:val="24"/>
        </w:rPr>
        <w:t>--</w:t>
      </w:r>
      <w:r w:rsidR="00ED70C8">
        <w:rPr>
          <w:rFonts w:ascii="Times New Roman" w:hAnsi="Times New Roman" w:cs="Times New Roman"/>
          <w:sz w:val="24"/>
          <w:szCs w:val="24"/>
        </w:rPr>
        <w:t>i</w:t>
      </w:r>
      <w:r w:rsidR="002D3D99">
        <w:rPr>
          <w:rFonts w:ascii="Times New Roman" w:hAnsi="Times New Roman" w:cs="Times New Roman"/>
          <w:sz w:val="24"/>
          <w:szCs w:val="24"/>
        </w:rPr>
        <w:t>n Fort Wayne, ticket prices in 1953-54 ranged between one and two dollars</w:t>
      </w:r>
      <w:r w:rsidR="002D3D99">
        <w:rPr>
          <w:rStyle w:val="FootnoteReference"/>
          <w:rFonts w:ascii="Times New Roman" w:hAnsi="Times New Roman" w:cs="Times New Roman"/>
          <w:sz w:val="24"/>
          <w:szCs w:val="24"/>
        </w:rPr>
        <w:footnoteReference w:id="22"/>
      </w:r>
      <w:r w:rsidR="00ED70C8">
        <w:rPr>
          <w:rFonts w:ascii="Times New Roman" w:hAnsi="Times New Roman" w:cs="Times New Roman"/>
          <w:sz w:val="24"/>
          <w:szCs w:val="24"/>
        </w:rPr>
        <w:t>--</w:t>
      </w:r>
      <w:r w:rsidR="003646FF" w:rsidRPr="00B728BC">
        <w:rPr>
          <w:rFonts w:ascii="Times New Roman" w:hAnsi="Times New Roman" w:cs="Times New Roman"/>
          <w:sz w:val="24"/>
          <w:szCs w:val="24"/>
        </w:rPr>
        <w:t>w</w:t>
      </w:r>
      <w:r w:rsidR="00D32409">
        <w:rPr>
          <w:rFonts w:ascii="Times New Roman" w:hAnsi="Times New Roman" w:cs="Times New Roman"/>
          <w:sz w:val="24"/>
          <w:szCs w:val="24"/>
        </w:rPr>
        <w:t xml:space="preserve">hether </w:t>
      </w:r>
      <w:r w:rsidR="003646FF" w:rsidRPr="00B728BC">
        <w:rPr>
          <w:rFonts w:ascii="Times New Roman" w:hAnsi="Times New Roman" w:cs="Times New Roman"/>
          <w:sz w:val="24"/>
          <w:szCs w:val="24"/>
        </w:rPr>
        <w:t xml:space="preserve">fans </w:t>
      </w:r>
      <w:r w:rsidR="00D32409">
        <w:rPr>
          <w:rFonts w:ascii="Times New Roman" w:hAnsi="Times New Roman" w:cs="Times New Roman"/>
          <w:sz w:val="24"/>
          <w:szCs w:val="24"/>
        </w:rPr>
        <w:t xml:space="preserve">would </w:t>
      </w:r>
      <w:r w:rsidR="003646FF" w:rsidRPr="00B728BC">
        <w:rPr>
          <w:rFonts w:ascii="Times New Roman" w:hAnsi="Times New Roman" w:cs="Times New Roman"/>
          <w:sz w:val="24"/>
          <w:szCs w:val="24"/>
        </w:rPr>
        <w:t xml:space="preserve">continue to show up for NBA games if </w:t>
      </w:r>
      <w:r w:rsidR="00A352DA">
        <w:rPr>
          <w:rFonts w:ascii="Times New Roman" w:hAnsi="Times New Roman" w:cs="Times New Roman"/>
          <w:sz w:val="24"/>
          <w:szCs w:val="24"/>
        </w:rPr>
        <w:t>the</w:t>
      </w:r>
      <w:r w:rsidR="002D3D99">
        <w:rPr>
          <w:rFonts w:ascii="Times New Roman" w:hAnsi="Times New Roman" w:cs="Times New Roman"/>
          <w:sz w:val="24"/>
          <w:szCs w:val="24"/>
        </w:rPr>
        <w:t xml:space="preserve"> truth about game fixing became known</w:t>
      </w:r>
      <w:r w:rsidR="00A352DA">
        <w:rPr>
          <w:rFonts w:ascii="Times New Roman" w:hAnsi="Times New Roman" w:cs="Times New Roman"/>
          <w:sz w:val="24"/>
          <w:szCs w:val="24"/>
        </w:rPr>
        <w:t xml:space="preserve"> </w:t>
      </w:r>
      <w:r w:rsidR="00ED70C8">
        <w:rPr>
          <w:rFonts w:ascii="Times New Roman" w:hAnsi="Times New Roman" w:cs="Times New Roman"/>
          <w:sz w:val="24"/>
          <w:szCs w:val="24"/>
        </w:rPr>
        <w:t>was an urgent</w:t>
      </w:r>
      <w:r w:rsidR="00D32409">
        <w:rPr>
          <w:rFonts w:ascii="Times New Roman" w:hAnsi="Times New Roman" w:cs="Times New Roman"/>
          <w:sz w:val="24"/>
          <w:szCs w:val="24"/>
        </w:rPr>
        <w:t xml:space="preserve"> question</w:t>
      </w:r>
      <w:r w:rsidR="00ED70C8">
        <w:rPr>
          <w:rFonts w:ascii="Times New Roman" w:hAnsi="Times New Roman" w:cs="Times New Roman"/>
          <w:sz w:val="24"/>
          <w:szCs w:val="24"/>
        </w:rPr>
        <w:t>.</w:t>
      </w:r>
    </w:p>
    <w:p w:rsidR="00794231" w:rsidRPr="00B728BC" w:rsidRDefault="00F01396" w:rsidP="00D32409">
      <w:pPr>
        <w:spacing w:line="480" w:lineRule="auto"/>
        <w:ind w:firstLine="720"/>
        <w:rPr>
          <w:rFonts w:ascii="Times New Roman" w:hAnsi="Times New Roman" w:cs="Times New Roman"/>
          <w:sz w:val="24"/>
          <w:szCs w:val="24"/>
        </w:rPr>
      </w:pPr>
      <w:r w:rsidRPr="00B728BC">
        <w:rPr>
          <w:rFonts w:ascii="Times New Roman" w:hAnsi="Times New Roman" w:cs="Times New Roman"/>
          <w:sz w:val="24"/>
          <w:szCs w:val="24"/>
        </w:rPr>
        <w:t xml:space="preserve">If anything, the prospects of a gambling scandal were even </w:t>
      </w:r>
      <w:r w:rsidR="00332FEC" w:rsidRPr="00B728BC">
        <w:rPr>
          <w:rFonts w:ascii="Times New Roman" w:hAnsi="Times New Roman" w:cs="Times New Roman"/>
          <w:sz w:val="24"/>
          <w:szCs w:val="24"/>
        </w:rPr>
        <w:t>direr</w:t>
      </w:r>
      <w:r w:rsidRPr="00B728BC">
        <w:rPr>
          <w:rFonts w:ascii="Times New Roman" w:hAnsi="Times New Roman" w:cs="Times New Roman"/>
          <w:sz w:val="24"/>
          <w:szCs w:val="24"/>
        </w:rPr>
        <w:t xml:space="preserve"> for </w:t>
      </w:r>
      <w:r w:rsidR="00D32409">
        <w:rPr>
          <w:rFonts w:ascii="Times New Roman" w:hAnsi="Times New Roman" w:cs="Times New Roman"/>
          <w:sz w:val="24"/>
          <w:szCs w:val="24"/>
        </w:rPr>
        <w:t>Pistons</w:t>
      </w:r>
      <w:r w:rsidRPr="00B728BC">
        <w:rPr>
          <w:rFonts w:ascii="Times New Roman" w:hAnsi="Times New Roman" w:cs="Times New Roman"/>
          <w:sz w:val="24"/>
          <w:szCs w:val="24"/>
        </w:rPr>
        <w:t xml:space="preserve"> owner, Fred Zollner.  Zollner, a Fort Wayne-based industrialist, was the owner of</w:t>
      </w:r>
      <w:r w:rsidR="009474EF" w:rsidRPr="00B728BC">
        <w:rPr>
          <w:rFonts w:ascii="Times New Roman" w:hAnsi="Times New Roman" w:cs="Times New Roman"/>
          <w:sz w:val="24"/>
          <w:szCs w:val="24"/>
        </w:rPr>
        <w:t xml:space="preserve"> the Zollner Machine Works, Inc.</w:t>
      </w:r>
      <w:r w:rsidRPr="00B728BC">
        <w:rPr>
          <w:rFonts w:ascii="Times New Roman" w:hAnsi="Times New Roman" w:cs="Times New Roman"/>
          <w:sz w:val="24"/>
          <w:szCs w:val="24"/>
        </w:rPr>
        <w:t xml:space="preserve">, best known for the production of </w:t>
      </w:r>
      <w:r w:rsidR="00DD78AB">
        <w:rPr>
          <w:rFonts w:ascii="Times New Roman" w:hAnsi="Times New Roman" w:cs="Times New Roman"/>
          <w:sz w:val="24"/>
          <w:szCs w:val="24"/>
        </w:rPr>
        <w:t>aluminum parts, including pistons, for automobile and airplane engines.</w:t>
      </w:r>
      <w:r w:rsidRPr="00B728BC">
        <w:rPr>
          <w:rFonts w:ascii="Times New Roman" w:hAnsi="Times New Roman" w:cs="Times New Roman"/>
          <w:sz w:val="24"/>
          <w:szCs w:val="24"/>
        </w:rPr>
        <w:t xml:space="preserve">  </w:t>
      </w:r>
      <w:r w:rsidR="00794231" w:rsidRPr="00B728BC">
        <w:rPr>
          <w:rFonts w:ascii="Times New Roman" w:hAnsi="Times New Roman" w:cs="Times New Roman"/>
          <w:sz w:val="24"/>
          <w:szCs w:val="24"/>
        </w:rPr>
        <w:t xml:space="preserve">Organized as a company sponsored amateur team in 1939, the </w:t>
      </w:r>
      <w:r w:rsidR="00904538">
        <w:rPr>
          <w:rFonts w:ascii="Times New Roman" w:hAnsi="Times New Roman" w:cs="Times New Roman"/>
          <w:sz w:val="24"/>
          <w:szCs w:val="24"/>
        </w:rPr>
        <w:t xml:space="preserve">Zollner </w:t>
      </w:r>
      <w:r w:rsidR="00794231" w:rsidRPr="00B728BC">
        <w:rPr>
          <w:rFonts w:ascii="Times New Roman" w:hAnsi="Times New Roman" w:cs="Times New Roman"/>
          <w:sz w:val="24"/>
          <w:szCs w:val="24"/>
        </w:rPr>
        <w:t xml:space="preserve">Pistons made the switch to professional basketball in 1941 when they joined the American </w:t>
      </w:r>
      <w:r w:rsidR="00794231" w:rsidRPr="00B728BC">
        <w:rPr>
          <w:rFonts w:ascii="Times New Roman" w:hAnsi="Times New Roman" w:cs="Times New Roman"/>
          <w:sz w:val="24"/>
          <w:szCs w:val="24"/>
        </w:rPr>
        <w:lastRenderedPageBreak/>
        <w:t>Basketball League where they remained u</w:t>
      </w:r>
      <w:r w:rsidR="00D32409">
        <w:rPr>
          <w:rFonts w:ascii="Times New Roman" w:hAnsi="Times New Roman" w:cs="Times New Roman"/>
          <w:sz w:val="24"/>
          <w:szCs w:val="24"/>
        </w:rPr>
        <w:t>ntil the formation of the NBA.</w:t>
      </w:r>
      <w:r w:rsidR="00794231" w:rsidRPr="00B728BC">
        <w:rPr>
          <w:rStyle w:val="FootnoteReference"/>
          <w:rFonts w:ascii="Times New Roman" w:hAnsi="Times New Roman" w:cs="Times New Roman"/>
          <w:sz w:val="24"/>
          <w:szCs w:val="24"/>
        </w:rPr>
        <w:footnoteReference w:id="23"/>
      </w:r>
      <w:r w:rsidR="00794231" w:rsidRPr="00B728BC">
        <w:rPr>
          <w:rFonts w:ascii="Times New Roman" w:hAnsi="Times New Roman" w:cs="Times New Roman"/>
          <w:sz w:val="24"/>
          <w:szCs w:val="24"/>
        </w:rPr>
        <w:t xml:space="preserve">  </w:t>
      </w:r>
      <w:r w:rsidR="00904538">
        <w:rPr>
          <w:rFonts w:ascii="Times New Roman" w:hAnsi="Times New Roman" w:cs="Times New Roman"/>
          <w:sz w:val="24"/>
          <w:szCs w:val="24"/>
        </w:rPr>
        <w:t xml:space="preserve">Although the team was now just the Pistons, </w:t>
      </w:r>
      <w:r w:rsidR="00794231" w:rsidRPr="00B728BC">
        <w:rPr>
          <w:rFonts w:ascii="Times New Roman" w:hAnsi="Times New Roman" w:cs="Times New Roman"/>
          <w:sz w:val="24"/>
          <w:szCs w:val="24"/>
        </w:rPr>
        <w:t xml:space="preserve">Zollner was both emotionally and financially invested in the Pistons.  He was also aware that </w:t>
      </w:r>
      <w:r w:rsidR="00D32409">
        <w:rPr>
          <w:rFonts w:ascii="Times New Roman" w:hAnsi="Times New Roman" w:cs="Times New Roman"/>
          <w:sz w:val="24"/>
          <w:szCs w:val="24"/>
        </w:rPr>
        <w:t xml:space="preserve">Indiana’s other NBA team, </w:t>
      </w:r>
      <w:r w:rsidR="00794231" w:rsidRPr="00B728BC">
        <w:rPr>
          <w:rFonts w:ascii="Times New Roman" w:hAnsi="Times New Roman" w:cs="Times New Roman"/>
          <w:sz w:val="24"/>
          <w:szCs w:val="24"/>
        </w:rPr>
        <w:t>the Indianapolis Olympians</w:t>
      </w:r>
      <w:r w:rsidR="00D32409">
        <w:rPr>
          <w:rFonts w:ascii="Times New Roman" w:hAnsi="Times New Roman" w:cs="Times New Roman"/>
          <w:sz w:val="24"/>
          <w:szCs w:val="24"/>
        </w:rPr>
        <w:t>,</w:t>
      </w:r>
      <w:r w:rsidR="00794231" w:rsidRPr="00B728BC">
        <w:rPr>
          <w:rFonts w:ascii="Times New Roman" w:hAnsi="Times New Roman" w:cs="Times New Roman"/>
          <w:sz w:val="24"/>
          <w:szCs w:val="24"/>
        </w:rPr>
        <w:t xml:space="preserve"> </w:t>
      </w:r>
      <w:r w:rsidR="00D32409">
        <w:rPr>
          <w:rFonts w:ascii="Times New Roman" w:hAnsi="Times New Roman" w:cs="Times New Roman"/>
          <w:sz w:val="24"/>
          <w:szCs w:val="24"/>
        </w:rPr>
        <w:t xml:space="preserve">had </w:t>
      </w:r>
      <w:r w:rsidR="00794231" w:rsidRPr="00B728BC">
        <w:rPr>
          <w:rFonts w:ascii="Times New Roman" w:hAnsi="Times New Roman" w:cs="Times New Roman"/>
          <w:sz w:val="24"/>
          <w:szCs w:val="24"/>
        </w:rPr>
        <w:t xml:space="preserve">never recovered from the loss of </w:t>
      </w:r>
      <w:r w:rsidR="00ED70C8">
        <w:rPr>
          <w:rFonts w:ascii="Times New Roman" w:hAnsi="Times New Roman" w:cs="Times New Roman"/>
          <w:sz w:val="24"/>
          <w:szCs w:val="24"/>
        </w:rPr>
        <w:t>its</w:t>
      </w:r>
      <w:r w:rsidR="00794231" w:rsidRPr="00B728BC">
        <w:rPr>
          <w:rFonts w:ascii="Times New Roman" w:hAnsi="Times New Roman" w:cs="Times New Roman"/>
          <w:sz w:val="24"/>
          <w:szCs w:val="24"/>
        </w:rPr>
        <w:t xml:space="preserve"> two best players </w:t>
      </w:r>
      <w:r w:rsidR="00D32409">
        <w:rPr>
          <w:rFonts w:ascii="Times New Roman" w:hAnsi="Times New Roman" w:cs="Times New Roman"/>
          <w:sz w:val="24"/>
          <w:szCs w:val="24"/>
        </w:rPr>
        <w:t xml:space="preserve">because of </w:t>
      </w:r>
      <w:r w:rsidR="00794231" w:rsidRPr="00B728BC">
        <w:rPr>
          <w:rFonts w:ascii="Times New Roman" w:hAnsi="Times New Roman" w:cs="Times New Roman"/>
          <w:sz w:val="24"/>
          <w:szCs w:val="24"/>
        </w:rPr>
        <w:t>the 1951 gambling scandal</w:t>
      </w:r>
      <w:r w:rsidR="00D32409">
        <w:rPr>
          <w:rFonts w:ascii="Times New Roman" w:hAnsi="Times New Roman" w:cs="Times New Roman"/>
          <w:sz w:val="24"/>
          <w:szCs w:val="24"/>
        </w:rPr>
        <w:t xml:space="preserve">.  (The Olympians had </w:t>
      </w:r>
      <w:r w:rsidR="00ED70C8">
        <w:rPr>
          <w:rFonts w:ascii="Times New Roman" w:hAnsi="Times New Roman" w:cs="Times New Roman"/>
          <w:sz w:val="24"/>
          <w:szCs w:val="24"/>
        </w:rPr>
        <w:t xml:space="preserve">played two more </w:t>
      </w:r>
      <w:r w:rsidR="00DD78AB">
        <w:rPr>
          <w:rFonts w:ascii="Times New Roman" w:hAnsi="Times New Roman" w:cs="Times New Roman"/>
          <w:sz w:val="24"/>
          <w:szCs w:val="24"/>
        </w:rPr>
        <w:t xml:space="preserve">unsuccessful seasons </w:t>
      </w:r>
      <w:r w:rsidR="00ED70C8">
        <w:rPr>
          <w:rFonts w:ascii="Times New Roman" w:hAnsi="Times New Roman" w:cs="Times New Roman"/>
          <w:sz w:val="24"/>
          <w:szCs w:val="24"/>
        </w:rPr>
        <w:t>before folding in the spring of 1953.</w:t>
      </w:r>
      <w:r w:rsidR="00D32409">
        <w:rPr>
          <w:rFonts w:ascii="Times New Roman" w:hAnsi="Times New Roman" w:cs="Times New Roman"/>
          <w:sz w:val="24"/>
          <w:szCs w:val="24"/>
        </w:rPr>
        <w:t>)</w:t>
      </w:r>
      <w:r w:rsidR="00794231" w:rsidRPr="00B728BC">
        <w:rPr>
          <w:rFonts w:ascii="Times New Roman" w:hAnsi="Times New Roman" w:cs="Times New Roman"/>
          <w:sz w:val="24"/>
          <w:szCs w:val="24"/>
        </w:rPr>
        <w:t xml:space="preserve">  Neither Podoloff nor Zollner wanted </w:t>
      </w:r>
      <w:r w:rsidR="00467AC4">
        <w:rPr>
          <w:rFonts w:ascii="Times New Roman" w:hAnsi="Times New Roman" w:cs="Times New Roman"/>
          <w:sz w:val="24"/>
          <w:szCs w:val="24"/>
        </w:rPr>
        <w:t xml:space="preserve">players who consorted with </w:t>
      </w:r>
      <w:r w:rsidR="00794231" w:rsidRPr="00B728BC">
        <w:rPr>
          <w:rFonts w:ascii="Times New Roman" w:hAnsi="Times New Roman" w:cs="Times New Roman"/>
          <w:sz w:val="24"/>
          <w:szCs w:val="24"/>
        </w:rPr>
        <w:t>gamblers on their team</w:t>
      </w:r>
      <w:r w:rsidR="00467AC4">
        <w:rPr>
          <w:rFonts w:ascii="Times New Roman" w:hAnsi="Times New Roman" w:cs="Times New Roman"/>
          <w:sz w:val="24"/>
          <w:szCs w:val="24"/>
        </w:rPr>
        <w:t>s</w:t>
      </w:r>
      <w:r w:rsidR="00794231" w:rsidRPr="00B728BC">
        <w:rPr>
          <w:rFonts w:ascii="Times New Roman" w:hAnsi="Times New Roman" w:cs="Times New Roman"/>
          <w:sz w:val="24"/>
          <w:szCs w:val="24"/>
        </w:rPr>
        <w:t>, but neither was willing to take the risk of exposing the full extent to which game fixing had penetrated the NBA.  Zollner had already tried to frighten his players into severing ties with gamblers by telling them openly that they were under investigation and that their phones were being tapped.</w:t>
      </w:r>
      <w:r w:rsidR="00794231" w:rsidRPr="00B728BC">
        <w:rPr>
          <w:rStyle w:val="FootnoteReference"/>
          <w:rFonts w:ascii="Times New Roman" w:hAnsi="Times New Roman" w:cs="Times New Roman"/>
          <w:sz w:val="24"/>
          <w:szCs w:val="24"/>
        </w:rPr>
        <w:footnoteReference w:id="24"/>
      </w:r>
    </w:p>
    <w:p w:rsidR="00E13BEB" w:rsidRPr="00B728BC" w:rsidRDefault="00794231" w:rsidP="00E13BEB">
      <w:pPr>
        <w:spacing w:line="480" w:lineRule="auto"/>
        <w:ind w:firstLine="720"/>
        <w:rPr>
          <w:rFonts w:ascii="Times New Roman" w:hAnsi="Times New Roman" w:cs="Times New Roman"/>
          <w:sz w:val="24"/>
          <w:szCs w:val="24"/>
        </w:rPr>
      </w:pPr>
      <w:r w:rsidRPr="00B728BC">
        <w:rPr>
          <w:rFonts w:ascii="Times New Roman" w:hAnsi="Times New Roman" w:cs="Times New Roman"/>
          <w:sz w:val="24"/>
          <w:szCs w:val="24"/>
        </w:rPr>
        <w:t xml:space="preserve">Although the precise chronology is unknown, sometime in </w:t>
      </w:r>
      <w:r w:rsidR="00904538">
        <w:rPr>
          <w:rFonts w:ascii="Times New Roman" w:hAnsi="Times New Roman" w:cs="Times New Roman"/>
          <w:sz w:val="24"/>
          <w:szCs w:val="24"/>
        </w:rPr>
        <w:t xml:space="preserve">late December 1953, or very </w:t>
      </w:r>
      <w:r w:rsidRPr="00B728BC">
        <w:rPr>
          <w:rFonts w:ascii="Times New Roman" w:hAnsi="Times New Roman" w:cs="Times New Roman"/>
          <w:sz w:val="24"/>
          <w:szCs w:val="24"/>
        </w:rPr>
        <w:t xml:space="preserve">early January 1954, Podoloff and Zollner decided </w:t>
      </w:r>
      <w:r w:rsidR="00467AC4">
        <w:rPr>
          <w:rFonts w:ascii="Times New Roman" w:hAnsi="Times New Roman" w:cs="Times New Roman"/>
          <w:sz w:val="24"/>
          <w:szCs w:val="24"/>
        </w:rPr>
        <w:t xml:space="preserve">that something had to be done regarding the situation in Fort Wayne.  </w:t>
      </w:r>
      <w:r w:rsidR="00E13BEB" w:rsidRPr="00B728BC">
        <w:rPr>
          <w:rFonts w:ascii="Times New Roman" w:hAnsi="Times New Roman" w:cs="Times New Roman"/>
          <w:sz w:val="24"/>
          <w:szCs w:val="24"/>
        </w:rPr>
        <w:t>On Friday, January 8, the Pistons returned to Fort Wayne after a short road trip.  Accordin</w:t>
      </w:r>
      <w:r w:rsidR="00785601">
        <w:rPr>
          <w:rFonts w:ascii="Times New Roman" w:hAnsi="Times New Roman" w:cs="Times New Roman"/>
          <w:sz w:val="24"/>
          <w:szCs w:val="24"/>
        </w:rPr>
        <w:t>g to Molinas’ biographer Charley</w:t>
      </w:r>
      <w:r w:rsidR="00E13BEB" w:rsidRPr="00B728BC">
        <w:rPr>
          <w:rFonts w:ascii="Times New Roman" w:hAnsi="Times New Roman" w:cs="Times New Roman"/>
          <w:sz w:val="24"/>
          <w:szCs w:val="24"/>
        </w:rPr>
        <w:t xml:space="preserve"> Rosen, Molinas was asked the following </w:t>
      </w:r>
      <w:r w:rsidR="00904538">
        <w:rPr>
          <w:rFonts w:ascii="Times New Roman" w:hAnsi="Times New Roman" w:cs="Times New Roman"/>
          <w:sz w:val="24"/>
          <w:szCs w:val="24"/>
        </w:rPr>
        <w:t>evening</w:t>
      </w:r>
      <w:r w:rsidR="00E13BEB" w:rsidRPr="00B728BC">
        <w:rPr>
          <w:rFonts w:ascii="Times New Roman" w:hAnsi="Times New Roman" w:cs="Times New Roman"/>
          <w:sz w:val="24"/>
          <w:szCs w:val="24"/>
        </w:rPr>
        <w:t xml:space="preserve"> to come to Zollner</w:t>
      </w:r>
      <w:r w:rsidR="00A352DA">
        <w:rPr>
          <w:rFonts w:ascii="Times New Roman" w:hAnsi="Times New Roman" w:cs="Times New Roman"/>
          <w:sz w:val="24"/>
          <w:szCs w:val="24"/>
        </w:rPr>
        <w:t xml:space="preserve">’s </w:t>
      </w:r>
      <w:r w:rsidR="00E13BEB" w:rsidRPr="00B728BC">
        <w:rPr>
          <w:rFonts w:ascii="Times New Roman" w:hAnsi="Times New Roman" w:cs="Times New Roman"/>
          <w:sz w:val="24"/>
          <w:szCs w:val="24"/>
        </w:rPr>
        <w:t>Fort Wayne home, where he was arrested and taken to the Fort Wayne police station.  There he was interrogated by the local police</w:t>
      </w:r>
      <w:r w:rsidR="000C7CD5">
        <w:rPr>
          <w:rFonts w:ascii="Times New Roman" w:hAnsi="Times New Roman" w:cs="Times New Roman"/>
          <w:sz w:val="24"/>
          <w:szCs w:val="24"/>
        </w:rPr>
        <w:t xml:space="preserve">, </w:t>
      </w:r>
      <w:r w:rsidR="00E13BEB" w:rsidRPr="00B728BC">
        <w:rPr>
          <w:rFonts w:ascii="Times New Roman" w:hAnsi="Times New Roman" w:cs="Times New Roman"/>
          <w:sz w:val="24"/>
          <w:szCs w:val="24"/>
        </w:rPr>
        <w:t>and</w:t>
      </w:r>
      <w:r w:rsidR="003E76B2">
        <w:rPr>
          <w:rFonts w:ascii="Times New Roman" w:hAnsi="Times New Roman" w:cs="Times New Roman"/>
          <w:sz w:val="24"/>
          <w:szCs w:val="24"/>
        </w:rPr>
        <w:t xml:space="preserve"> possibly by the FBI, as well as</w:t>
      </w:r>
      <w:r w:rsidR="00E13BEB" w:rsidRPr="00B728BC">
        <w:rPr>
          <w:rFonts w:ascii="Times New Roman" w:hAnsi="Times New Roman" w:cs="Times New Roman"/>
          <w:sz w:val="24"/>
          <w:szCs w:val="24"/>
        </w:rPr>
        <w:t xml:space="preserve"> by </w:t>
      </w:r>
      <w:r w:rsidR="007A3DBF">
        <w:rPr>
          <w:rFonts w:ascii="Times New Roman" w:hAnsi="Times New Roman" w:cs="Times New Roman"/>
          <w:sz w:val="24"/>
          <w:szCs w:val="24"/>
        </w:rPr>
        <w:t>President</w:t>
      </w:r>
      <w:r w:rsidR="00E13BEB" w:rsidRPr="00B728BC">
        <w:rPr>
          <w:rFonts w:ascii="Times New Roman" w:hAnsi="Times New Roman" w:cs="Times New Roman"/>
          <w:sz w:val="24"/>
          <w:szCs w:val="24"/>
        </w:rPr>
        <w:t xml:space="preserve"> Podoloff who had flown in from New York that evening.  Before meeting with Podoloff, </w:t>
      </w:r>
      <w:r w:rsidR="00ED70C8">
        <w:rPr>
          <w:rFonts w:ascii="Times New Roman" w:hAnsi="Times New Roman" w:cs="Times New Roman"/>
          <w:sz w:val="24"/>
          <w:szCs w:val="24"/>
        </w:rPr>
        <w:t>Molinas</w:t>
      </w:r>
      <w:r w:rsidR="00E13BEB" w:rsidRPr="00B728BC">
        <w:rPr>
          <w:rFonts w:ascii="Times New Roman" w:hAnsi="Times New Roman" w:cs="Times New Roman"/>
          <w:sz w:val="24"/>
          <w:szCs w:val="24"/>
        </w:rPr>
        <w:t xml:space="preserve"> admitted </w:t>
      </w:r>
      <w:r w:rsidR="00A352DA">
        <w:rPr>
          <w:rFonts w:ascii="Times New Roman" w:hAnsi="Times New Roman" w:cs="Times New Roman"/>
          <w:sz w:val="24"/>
          <w:szCs w:val="24"/>
        </w:rPr>
        <w:t xml:space="preserve">to the police </w:t>
      </w:r>
      <w:r w:rsidR="00E13BEB" w:rsidRPr="00B728BC">
        <w:rPr>
          <w:rFonts w:ascii="Times New Roman" w:hAnsi="Times New Roman" w:cs="Times New Roman"/>
          <w:sz w:val="24"/>
          <w:szCs w:val="24"/>
        </w:rPr>
        <w:t>that he had placed bets on Pistons games, but only to win</w:t>
      </w:r>
      <w:r w:rsidR="00A352DA">
        <w:rPr>
          <w:rFonts w:ascii="Times New Roman" w:hAnsi="Times New Roman" w:cs="Times New Roman"/>
          <w:sz w:val="24"/>
          <w:szCs w:val="24"/>
        </w:rPr>
        <w:t>, and he had signed a confession to that effect</w:t>
      </w:r>
      <w:r w:rsidR="00E13BEB" w:rsidRPr="00B728BC">
        <w:rPr>
          <w:rFonts w:ascii="Times New Roman" w:hAnsi="Times New Roman" w:cs="Times New Roman"/>
          <w:sz w:val="24"/>
          <w:szCs w:val="24"/>
        </w:rPr>
        <w:t xml:space="preserve">. </w:t>
      </w:r>
      <w:r w:rsidR="00A352DA">
        <w:rPr>
          <w:rFonts w:ascii="Times New Roman" w:hAnsi="Times New Roman" w:cs="Times New Roman"/>
          <w:sz w:val="24"/>
          <w:szCs w:val="24"/>
        </w:rPr>
        <w:t xml:space="preserve">Throughout the interview he consistently </w:t>
      </w:r>
      <w:r w:rsidR="00A352DA">
        <w:rPr>
          <w:rFonts w:ascii="Times New Roman" w:hAnsi="Times New Roman" w:cs="Times New Roman"/>
          <w:sz w:val="24"/>
          <w:szCs w:val="24"/>
        </w:rPr>
        <w:lastRenderedPageBreak/>
        <w:t xml:space="preserve">denied (falsely, as it turned out) that he had ever </w:t>
      </w:r>
      <w:r w:rsidR="00E13BEB" w:rsidRPr="00B728BC">
        <w:rPr>
          <w:rFonts w:ascii="Times New Roman" w:hAnsi="Times New Roman" w:cs="Times New Roman"/>
          <w:sz w:val="24"/>
          <w:szCs w:val="24"/>
        </w:rPr>
        <w:t>shaved points or intentionally tried to lose games</w:t>
      </w:r>
      <w:r w:rsidR="00A352DA">
        <w:rPr>
          <w:rFonts w:ascii="Times New Roman" w:hAnsi="Times New Roman" w:cs="Times New Roman"/>
          <w:sz w:val="24"/>
          <w:szCs w:val="24"/>
        </w:rPr>
        <w:t>,</w:t>
      </w:r>
      <w:r w:rsidR="00E13BEB" w:rsidRPr="00B728BC">
        <w:rPr>
          <w:rFonts w:ascii="Times New Roman" w:hAnsi="Times New Roman" w:cs="Times New Roman"/>
          <w:sz w:val="24"/>
          <w:szCs w:val="24"/>
        </w:rPr>
        <w:t xml:space="preserve">  He was then interviewed by Podoloff and Vollner</w:t>
      </w:r>
      <w:r w:rsidR="00350090">
        <w:rPr>
          <w:rFonts w:ascii="Times New Roman" w:hAnsi="Times New Roman" w:cs="Times New Roman"/>
          <w:sz w:val="24"/>
          <w:szCs w:val="24"/>
        </w:rPr>
        <w:t>, even though it</w:t>
      </w:r>
      <w:r w:rsidR="00E13BEB" w:rsidRPr="00B728BC">
        <w:rPr>
          <w:rFonts w:ascii="Times New Roman" w:hAnsi="Times New Roman" w:cs="Times New Roman"/>
          <w:sz w:val="24"/>
          <w:szCs w:val="24"/>
        </w:rPr>
        <w:t xml:space="preserve"> </w:t>
      </w:r>
      <w:r w:rsidR="00E13BEB">
        <w:rPr>
          <w:rFonts w:ascii="Times New Roman" w:hAnsi="Times New Roman" w:cs="Times New Roman"/>
          <w:sz w:val="24"/>
          <w:szCs w:val="24"/>
        </w:rPr>
        <w:t xml:space="preserve">well after midnight, and after they read his confession, Podoloff </w:t>
      </w:r>
      <w:r w:rsidR="00E13BEB" w:rsidRPr="00B728BC">
        <w:rPr>
          <w:rFonts w:ascii="Times New Roman" w:hAnsi="Times New Roman" w:cs="Times New Roman"/>
          <w:sz w:val="24"/>
          <w:szCs w:val="24"/>
        </w:rPr>
        <w:t xml:space="preserve">told </w:t>
      </w:r>
      <w:r w:rsidR="00E13BEB">
        <w:rPr>
          <w:rFonts w:ascii="Times New Roman" w:hAnsi="Times New Roman" w:cs="Times New Roman"/>
          <w:sz w:val="24"/>
          <w:szCs w:val="24"/>
        </w:rPr>
        <w:t xml:space="preserve">Molinas </w:t>
      </w:r>
      <w:r w:rsidR="00E13BEB" w:rsidRPr="00B728BC">
        <w:rPr>
          <w:rFonts w:ascii="Times New Roman" w:hAnsi="Times New Roman" w:cs="Times New Roman"/>
          <w:sz w:val="24"/>
          <w:szCs w:val="24"/>
        </w:rPr>
        <w:t>that he was likely to be suspended.</w:t>
      </w:r>
      <w:r w:rsidR="00E13BEB" w:rsidRPr="00B728BC">
        <w:rPr>
          <w:rStyle w:val="FootnoteReference"/>
          <w:rFonts w:ascii="Times New Roman" w:hAnsi="Times New Roman" w:cs="Times New Roman"/>
          <w:sz w:val="24"/>
          <w:szCs w:val="24"/>
        </w:rPr>
        <w:footnoteReference w:id="25"/>
      </w:r>
      <w:r w:rsidR="00743367">
        <w:rPr>
          <w:rFonts w:ascii="Times New Roman" w:hAnsi="Times New Roman" w:cs="Times New Roman"/>
          <w:sz w:val="24"/>
          <w:szCs w:val="24"/>
        </w:rPr>
        <w:t xml:space="preserve">  Other </w:t>
      </w:r>
      <w:r w:rsidR="00ED70C8">
        <w:rPr>
          <w:rFonts w:ascii="Times New Roman" w:hAnsi="Times New Roman" w:cs="Times New Roman"/>
          <w:sz w:val="24"/>
          <w:szCs w:val="24"/>
        </w:rPr>
        <w:t xml:space="preserve">players </w:t>
      </w:r>
      <w:r w:rsidR="00743367">
        <w:rPr>
          <w:rFonts w:ascii="Times New Roman" w:hAnsi="Times New Roman" w:cs="Times New Roman"/>
          <w:sz w:val="24"/>
          <w:szCs w:val="24"/>
        </w:rPr>
        <w:t>were</w:t>
      </w:r>
      <w:r w:rsidR="00ED70C8">
        <w:rPr>
          <w:rFonts w:ascii="Times New Roman" w:hAnsi="Times New Roman" w:cs="Times New Roman"/>
          <w:sz w:val="24"/>
          <w:szCs w:val="24"/>
        </w:rPr>
        <w:t xml:space="preserve"> interrogated </w:t>
      </w:r>
      <w:r w:rsidR="00743367">
        <w:rPr>
          <w:rFonts w:ascii="Times New Roman" w:hAnsi="Times New Roman" w:cs="Times New Roman"/>
          <w:sz w:val="24"/>
          <w:szCs w:val="24"/>
        </w:rPr>
        <w:t>that evening, but none were ever charged with crimes or disciplined by the league.</w:t>
      </w:r>
      <w:r w:rsidR="00743367">
        <w:rPr>
          <w:rStyle w:val="FootnoteReference"/>
          <w:rFonts w:ascii="Times New Roman" w:hAnsi="Times New Roman" w:cs="Times New Roman"/>
          <w:sz w:val="24"/>
          <w:szCs w:val="24"/>
        </w:rPr>
        <w:footnoteReference w:id="26"/>
      </w:r>
    </w:p>
    <w:p w:rsidR="008F0F99" w:rsidRDefault="00E13BEB" w:rsidP="008F0F9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extent to which Podoloff consulted directly with Vollner</w:t>
      </w:r>
      <w:r w:rsidR="00ED70C8">
        <w:rPr>
          <w:rFonts w:ascii="Times New Roman" w:hAnsi="Times New Roman" w:cs="Times New Roman"/>
          <w:sz w:val="24"/>
          <w:szCs w:val="24"/>
        </w:rPr>
        <w:t xml:space="preserve"> a</w:t>
      </w:r>
      <w:r>
        <w:rPr>
          <w:rFonts w:ascii="Times New Roman" w:hAnsi="Times New Roman" w:cs="Times New Roman"/>
          <w:sz w:val="24"/>
          <w:szCs w:val="24"/>
        </w:rPr>
        <w:t>nd the Fo</w:t>
      </w:r>
      <w:r w:rsidR="000C7CD5">
        <w:rPr>
          <w:rFonts w:ascii="Times New Roman" w:hAnsi="Times New Roman" w:cs="Times New Roman"/>
          <w:sz w:val="24"/>
          <w:szCs w:val="24"/>
        </w:rPr>
        <w:t xml:space="preserve">rt Wayne police before Molinas’ </w:t>
      </w:r>
      <w:r>
        <w:rPr>
          <w:rFonts w:ascii="Times New Roman" w:hAnsi="Times New Roman" w:cs="Times New Roman"/>
          <w:sz w:val="24"/>
          <w:szCs w:val="24"/>
        </w:rPr>
        <w:t xml:space="preserve">arrest is not known.  It is possible that Podoloff anticipated that Molinas would initially try to confess only to placing bets on the Pistons to win, and he may have directed the police to try to obtain such a confession.  If that did not happen, then Podoloff </w:t>
      </w:r>
      <w:r w:rsidR="00350090">
        <w:rPr>
          <w:rFonts w:ascii="Times New Roman" w:hAnsi="Times New Roman" w:cs="Times New Roman"/>
          <w:sz w:val="24"/>
          <w:szCs w:val="24"/>
        </w:rPr>
        <w:t xml:space="preserve">upon learning of the nature of the confession, </w:t>
      </w:r>
      <w:r>
        <w:rPr>
          <w:rFonts w:ascii="Times New Roman" w:hAnsi="Times New Roman" w:cs="Times New Roman"/>
          <w:sz w:val="24"/>
          <w:szCs w:val="24"/>
        </w:rPr>
        <w:t xml:space="preserve">immediately </w:t>
      </w:r>
      <w:r w:rsidR="00350090">
        <w:rPr>
          <w:rFonts w:ascii="Times New Roman" w:hAnsi="Times New Roman" w:cs="Times New Roman"/>
          <w:sz w:val="24"/>
          <w:szCs w:val="24"/>
        </w:rPr>
        <w:t xml:space="preserve">realized the potential advantages of having a written confession from Molinas </w:t>
      </w:r>
      <w:r>
        <w:rPr>
          <w:rFonts w:ascii="Times New Roman" w:hAnsi="Times New Roman" w:cs="Times New Roman"/>
          <w:sz w:val="24"/>
          <w:szCs w:val="24"/>
        </w:rPr>
        <w:t xml:space="preserve">to an act </w:t>
      </w:r>
      <w:r w:rsidR="00A352DA">
        <w:rPr>
          <w:rFonts w:ascii="Times New Roman" w:hAnsi="Times New Roman" w:cs="Times New Roman"/>
          <w:sz w:val="24"/>
          <w:szCs w:val="24"/>
        </w:rPr>
        <w:t xml:space="preserve">(betting on </w:t>
      </w:r>
      <w:r w:rsidR="000C7CD5">
        <w:rPr>
          <w:rFonts w:ascii="Times New Roman" w:hAnsi="Times New Roman" w:cs="Times New Roman"/>
          <w:sz w:val="24"/>
          <w:szCs w:val="24"/>
        </w:rPr>
        <w:t>one’s own team</w:t>
      </w:r>
      <w:r w:rsidR="00A352DA">
        <w:rPr>
          <w:rFonts w:ascii="Times New Roman" w:hAnsi="Times New Roman" w:cs="Times New Roman"/>
          <w:sz w:val="24"/>
          <w:szCs w:val="24"/>
        </w:rPr>
        <w:t xml:space="preserve">) </w:t>
      </w:r>
      <w:r>
        <w:rPr>
          <w:rFonts w:ascii="Times New Roman" w:hAnsi="Times New Roman" w:cs="Times New Roman"/>
          <w:sz w:val="24"/>
          <w:szCs w:val="24"/>
        </w:rPr>
        <w:t>specifically prohibited by his contract but one which would not likely bring the overall integrity of the league into question.</w:t>
      </w:r>
      <w:r w:rsidR="00A352DA">
        <w:rPr>
          <w:rFonts w:ascii="Times New Roman" w:hAnsi="Times New Roman" w:cs="Times New Roman"/>
          <w:sz w:val="24"/>
          <w:szCs w:val="24"/>
        </w:rPr>
        <w:t xml:space="preserve">  </w:t>
      </w:r>
      <w:r w:rsidR="008F0F99" w:rsidRPr="00B728BC">
        <w:rPr>
          <w:rFonts w:ascii="Times New Roman" w:hAnsi="Times New Roman" w:cs="Times New Roman"/>
          <w:sz w:val="24"/>
          <w:szCs w:val="24"/>
        </w:rPr>
        <w:t>The following day, Podoloff announced in New York that Molinas had been placed on indefinite suspension.</w:t>
      </w:r>
      <w:r w:rsidR="008F0F99" w:rsidRPr="00B728BC">
        <w:rPr>
          <w:rStyle w:val="FootnoteReference"/>
          <w:rFonts w:ascii="Times New Roman" w:hAnsi="Times New Roman" w:cs="Times New Roman"/>
          <w:sz w:val="24"/>
          <w:szCs w:val="24"/>
        </w:rPr>
        <w:footnoteReference w:id="27"/>
      </w:r>
      <w:r w:rsidR="008F0F99" w:rsidRPr="00B728BC">
        <w:rPr>
          <w:rFonts w:ascii="Times New Roman" w:hAnsi="Times New Roman" w:cs="Times New Roman"/>
          <w:sz w:val="24"/>
          <w:szCs w:val="24"/>
        </w:rPr>
        <w:t xml:space="preserve">   He also reported that while Molinas was entitled to a hearing on his suspension, he did not expect him to request one.  The next day’s newspapers also reported that the New </w:t>
      </w:r>
      <w:r w:rsidR="00350090">
        <w:rPr>
          <w:rFonts w:ascii="Times New Roman" w:hAnsi="Times New Roman" w:cs="Times New Roman"/>
          <w:sz w:val="24"/>
          <w:szCs w:val="24"/>
        </w:rPr>
        <w:lastRenderedPageBreak/>
        <w:t>Y</w:t>
      </w:r>
      <w:r w:rsidR="008F0F99" w:rsidRPr="00B728BC">
        <w:rPr>
          <w:rFonts w:ascii="Times New Roman" w:hAnsi="Times New Roman" w:cs="Times New Roman"/>
          <w:sz w:val="24"/>
          <w:szCs w:val="24"/>
        </w:rPr>
        <w:t>ork police were investigating the individuals who had assisted Molinas in placing his bets, and that Bronx District Attorney George DeLuca had promised a full interrogation.</w:t>
      </w:r>
      <w:r w:rsidR="008F0F99" w:rsidRPr="00B728BC">
        <w:rPr>
          <w:rStyle w:val="FootnoteReference"/>
          <w:rFonts w:ascii="Times New Roman" w:hAnsi="Times New Roman" w:cs="Times New Roman"/>
          <w:sz w:val="24"/>
          <w:szCs w:val="24"/>
        </w:rPr>
        <w:footnoteReference w:id="28"/>
      </w:r>
      <w:r w:rsidR="008F0F99" w:rsidRPr="00B728BC">
        <w:rPr>
          <w:rFonts w:ascii="Times New Roman" w:hAnsi="Times New Roman" w:cs="Times New Roman"/>
          <w:sz w:val="24"/>
          <w:szCs w:val="24"/>
        </w:rPr>
        <w:t xml:space="preserve">   </w:t>
      </w:r>
    </w:p>
    <w:p w:rsidR="008F0F99" w:rsidRPr="00B728BC" w:rsidRDefault="00CD4D2F" w:rsidP="008F0F99">
      <w:pPr>
        <w:spacing w:line="480" w:lineRule="auto"/>
        <w:ind w:firstLine="720"/>
        <w:rPr>
          <w:rFonts w:ascii="Times New Roman" w:hAnsi="Times New Roman" w:cs="Times New Roman"/>
          <w:sz w:val="24"/>
          <w:szCs w:val="24"/>
        </w:rPr>
      </w:pPr>
      <w:r>
        <w:rPr>
          <w:rFonts w:ascii="Times New Roman" w:hAnsi="Times New Roman" w:cs="Times New Roman"/>
          <w:sz w:val="24"/>
          <w:szCs w:val="24"/>
        </w:rPr>
        <w:t>By January 10, i</w:t>
      </w:r>
      <w:r w:rsidR="008F0F99">
        <w:rPr>
          <w:rFonts w:ascii="Times New Roman" w:hAnsi="Times New Roman" w:cs="Times New Roman"/>
          <w:sz w:val="24"/>
          <w:szCs w:val="24"/>
        </w:rPr>
        <w:t xml:space="preserve">t was clear that </w:t>
      </w:r>
      <w:r w:rsidR="008F0F99" w:rsidRPr="00B728BC">
        <w:rPr>
          <w:rFonts w:ascii="Times New Roman" w:hAnsi="Times New Roman" w:cs="Times New Roman"/>
          <w:sz w:val="24"/>
          <w:szCs w:val="24"/>
        </w:rPr>
        <w:t xml:space="preserve">Podoloff </w:t>
      </w:r>
      <w:r w:rsidR="008F0F99">
        <w:rPr>
          <w:rFonts w:ascii="Times New Roman" w:hAnsi="Times New Roman" w:cs="Times New Roman"/>
          <w:sz w:val="24"/>
          <w:szCs w:val="24"/>
        </w:rPr>
        <w:t xml:space="preserve">had already formulated his plan regarding how to deal with the Fort Wayne situation.  Molinas would be permanently suspended from the NBA, but officially only because he had bet on his own team.  Nothing would be said about his involvement with point-shaving and </w:t>
      </w:r>
      <w:r w:rsidR="00256929">
        <w:rPr>
          <w:rFonts w:ascii="Times New Roman" w:hAnsi="Times New Roman" w:cs="Times New Roman"/>
          <w:sz w:val="24"/>
          <w:szCs w:val="24"/>
        </w:rPr>
        <w:t xml:space="preserve">gamblers, and </w:t>
      </w:r>
      <w:r w:rsidR="008F0F99">
        <w:rPr>
          <w:rFonts w:ascii="Times New Roman" w:hAnsi="Times New Roman" w:cs="Times New Roman"/>
          <w:sz w:val="24"/>
          <w:szCs w:val="24"/>
        </w:rPr>
        <w:t>nothing would be said about the similar acts of misconduct on the part of his teammates.  While the harshness of the penalty imposed on Molinas would likely frighten other players who had been associated with gamblers, the public could be told that the problem was an unfortunate, but isolated, incident.  To the press he stated, “</w:t>
      </w:r>
      <w:r w:rsidR="008F0F99" w:rsidRPr="00B728BC">
        <w:rPr>
          <w:rFonts w:ascii="Times New Roman" w:hAnsi="Times New Roman" w:cs="Times New Roman"/>
          <w:sz w:val="24"/>
          <w:szCs w:val="24"/>
        </w:rPr>
        <w:t>I don’t think this will have any effect on professional basketball. It was simply an isolated case.”</w:t>
      </w:r>
      <w:r w:rsidR="008F0F99" w:rsidRPr="00B728BC">
        <w:rPr>
          <w:rStyle w:val="FootnoteReference"/>
          <w:rFonts w:ascii="Times New Roman" w:hAnsi="Times New Roman" w:cs="Times New Roman"/>
          <w:sz w:val="24"/>
          <w:szCs w:val="24"/>
        </w:rPr>
        <w:footnoteReference w:id="29"/>
      </w:r>
      <w:r w:rsidR="008F0F99" w:rsidRPr="00B728BC">
        <w:rPr>
          <w:rFonts w:ascii="Times New Roman" w:hAnsi="Times New Roman" w:cs="Times New Roman"/>
          <w:sz w:val="24"/>
          <w:szCs w:val="24"/>
        </w:rPr>
        <w:t xml:space="preserve">  </w:t>
      </w:r>
      <w:r w:rsidR="008F0F99">
        <w:rPr>
          <w:rFonts w:ascii="Times New Roman" w:hAnsi="Times New Roman" w:cs="Times New Roman"/>
          <w:sz w:val="24"/>
          <w:szCs w:val="24"/>
        </w:rPr>
        <w:t xml:space="preserve">Although the contract appeared to guarantee Molinas a hearing, Podoloff expressed his view that a hearing would be pointless, since Molinas had voluntarily confessed to an offense that justified his suspension.  </w:t>
      </w:r>
      <w:r w:rsidR="008F0F99" w:rsidRPr="00B728BC">
        <w:rPr>
          <w:rFonts w:ascii="Times New Roman" w:hAnsi="Times New Roman" w:cs="Times New Roman"/>
          <w:sz w:val="24"/>
          <w:szCs w:val="24"/>
        </w:rPr>
        <w:t xml:space="preserve">The </w:t>
      </w:r>
      <w:r w:rsidR="007A3DBF">
        <w:rPr>
          <w:rFonts w:ascii="Times New Roman" w:hAnsi="Times New Roman" w:cs="Times New Roman"/>
          <w:sz w:val="24"/>
          <w:szCs w:val="24"/>
        </w:rPr>
        <w:t>President</w:t>
      </w:r>
      <w:r w:rsidR="008F0F99" w:rsidRPr="00B728BC">
        <w:rPr>
          <w:rFonts w:ascii="Times New Roman" w:hAnsi="Times New Roman" w:cs="Times New Roman"/>
          <w:sz w:val="24"/>
          <w:szCs w:val="24"/>
        </w:rPr>
        <w:t xml:space="preserve"> also announced that he was planning to request that the NBA Board of Governors authorize the hiring of a full-time investigator to make sure that there were no future gambling connections in the league.</w:t>
      </w:r>
      <w:r w:rsidR="008F0F99" w:rsidRPr="00B728BC">
        <w:rPr>
          <w:rStyle w:val="FootnoteReference"/>
          <w:rFonts w:ascii="Times New Roman" w:hAnsi="Times New Roman" w:cs="Times New Roman"/>
          <w:sz w:val="24"/>
          <w:szCs w:val="24"/>
        </w:rPr>
        <w:footnoteReference w:id="30"/>
      </w:r>
      <w:r w:rsidR="008F0F99">
        <w:rPr>
          <w:rFonts w:ascii="Times New Roman" w:hAnsi="Times New Roman" w:cs="Times New Roman"/>
          <w:sz w:val="24"/>
          <w:szCs w:val="24"/>
        </w:rPr>
        <w:t xml:space="preserve">  Here again, Molinas’ supposedly isolated conduct was being </w:t>
      </w:r>
      <w:r w:rsidR="00256929">
        <w:rPr>
          <w:rFonts w:ascii="Times New Roman" w:hAnsi="Times New Roman" w:cs="Times New Roman"/>
          <w:sz w:val="24"/>
          <w:szCs w:val="24"/>
        </w:rPr>
        <w:t xml:space="preserve">used to help facilitate </w:t>
      </w:r>
      <w:r w:rsidR="008F0F99">
        <w:rPr>
          <w:rFonts w:ascii="Times New Roman" w:hAnsi="Times New Roman" w:cs="Times New Roman"/>
          <w:sz w:val="24"/>
          <w:szCs w:val="24"/>
        </w:rPr>
        <w:t xml:space="preserve">a crackdown of player misbehavior without </w:t>
      </w:r>
      <w:r w:rsidR="00256929">
        <w:rPr>
          <w:rFonts w:ascii="Times New Roman" w:hAnsi="Times New Roman" w:cs="Times New Roman"/>
          <w:sz w:val="24"/>
          <w:szCs w:val="24"/>
        </w:rPr>
        <w:t>the league h</w:t>
      </w:r>
      <w:r w:rsidR="008F0F99">
        <w:rPr>
          <w:rFonts w:ascii="Times New Roman" w:hAnsi="Times New Roman" w:cs="Times New Roman"/>
          <w:sz w:val="24"/>
          <w:szCs w:val="24"/>
        </w:rPr>
        <w:t xml:space="preserve">aving to acknowledge </w:t>
      </w:r>
      <w:r w:rsidR="00256929">
        <w:rPr>
          <w:rFonts w:ascii="Times New Roman" w:hAnsi="Times New Roman" w:cs="Times New Roman"/>
          <w:sz w:val="24"/>
          <w:szCs w:val="24"/>
        </w:rPr>
        <w:t xml:space="preserve">publicly </w:t>
      </w:r>
      <w:r w:rsidR="008F0F99">
        <w:rPr>
          <w:rFonts w:ascii="Times New Roman" w:hAnsi="Times New Roman" w:cs="Times New Roman"/>
          <w:sz w:val="24"/>
          <w:szCs w:val="24"/>
        </w:rPr>
        <w:t>the extent of the misbehavior.</w:t>
      </w:r>
    </w:p>
    <w:p w:rsidR="00390F51" w:rsidRPr="00B728BC" w:rsidRDefault="003646FF" w:rsidP="00794231">
      <w:pPr>
        <w:spacing w:line="480" w:lineRule="auto"/>
        <w:ind w:firstLine="720"/>
        <w:rPr>
          <w:rFonts w:ascii="Times New Roman" w:hAnsi="Times New Roman" w:cs="Times New Roman"/>
          <w:sz w:val="24"/>
          <w:szCs w:val="24"/>
        </w:rPr>
      </w:pPr>
      <w:r w:rsidRPr="00B728BC">
        <w:rPr>
          <w:rFonts w:ascii="Times New Roman" w:hAnsi="Times New Roman" w:cs="Times New Roman"/>
          <w:sz w:val="24"/>
          <w:szCs w:val="24"/>
        </w:rPr>
        <w:lastRenderedPageBreak/>
        <w:t>Th</w:t>
      </w:r>
      <w:r w:rsidR="000C7CD5">
        <w:rPr>
          <w:rFonts w:ascii="Times New Roman" w:hAnsi="Times New Roman" w:cs="Times New Roman"/>
          <w:sz w:val="24"/>
          <w:szCs w:val="24"/>
        </w:rPr>
        <w:t xml:space="preserve">is strategy produced a </w:t>
      </w:r>
      <w:r w:rsidRPr="00B728BC">
        <w:rPr>
          <w:rFonts w:ascii="Times New Roman" w:hAnsi="Times New Roman" w:cs="Times New Roman"/>
          <w:sz w:val="24"/>
          <w:szCs w:val="24"/>
        </w:rPr>
        <w:t xml:space="preserve">number of benefits </w:t>
      </w:r>
      <w:r w:rsidR="008F0F99">
        <w:rPr>
          <w:rFonts w:ascii="Times New Roman" w:hAnsi="Times New Roman" w:cs="Times New Roman"/>
          <w:sz w:val="24"/>
          <w:szCs w:val="24"/>
        </w:rPr>
        <w:t>for Podoloff and the NBA</w:t>
      </w:r>
      <w:r w:rsidRPr="00B728BC">
        <w:rPr>
          <w:rFonts w:ascii="Times New Roman" w:hAnsi="Times New Roman" w:cs="Times New Roman"/>
          <w:sz w:val="24"/>
          <w:szCs w:val="24"/>
        </w:rPr>
        <w:t xml:space="preserve">.  </w:t>
      </w:r>
      <w:r w:rsidR="00E9689A" w:rsidRPr="00B728BC">
        <w:rPr>
          <w:rFonts w:ascii="Times New Roman" w:hAnsi="Times New Roman" w:cs="Times New Roman"/>
          <w:sz w:val="24"/>
          <w:szCs w:val="24"/>
        </w:rPr>
        <w:t xml:space="preserve">Molinas had just been named to the NBA All-Star game to be played later that month, so the suspension of one of the league’s young stars on the eve of the All-Star game for a relatively minor gambling offense would send a message to basketball fans that the NBA was absolutely serious about weeding out all connections to gambling.  It would also distract attention away from the reports in the New York </w:t>
      </w:r>
      <w:r w:rsidR="008F0F99">
        <w:rPr>
          <w:rFonts w:ascii="Times New Roman" w:hAnsi="Times New Roman" w:cs="Times New Roman"/>
          <w:sz w:val="24"/>
          <w:szCs w:val="24"/>
        </w:rPr>
        <w:t>and Fort Wayne news</w:t>
      </w:r>
      <w:r w:rsidR="00E9689A" w:rsidRPr="00B728BC">
        <w:rPr>
          <w:rFonts w:ascii="Times New Roman" w:hAnsi="Times New Roman" w:cs="Times New Roman"/>
          <w:sz w:val="24"/>
          <w:szCs w:val="24"/>
        </w:rPr>
        <w:t xml:space="preserve">papers of rumors that </w:t>
      </w:r>
      <w:r w:rsidR="00256929">
        <w:rPr>
          <w:rFonts w:ascii="Times New Roman" w:hAnsi="Times New Roman" w:cs="Times New Roman"/>
          <w:sz w:val="24"/>
          <w:szCs w:val="24"/>
        </w:rPr>
        <w:t>Fort Wayne players were throwing selected games in exchange for payments from gamblers.</w:t>
      </w:r>
      <w:r w:rsidR="00E9689A" w:rsidRPr="00B728BC">
        <w:rPr>
          <w:rFonts w:ascii="Times New Roman" w:hAnsi="Times New Roman" w:cs="Times New Roman"/>
          <w:sz w:val="24"/>
          <w:szCs w:val="24"/>
        </w:rPr>
        <w:t xml:space="preserve">  More importantly, it would send a message to every player in the NBA that </w:t>
      </w:r>
      <w:r w:rsidR="00245DF1" w:rsidRPr="00B728BC">
        <w:rPr>
          <w:rFonts w:ascii="Times New Roman" w:hAnsi="Times New Roman" w:cs="Times New Roman"/>
          <w:sz w:val="24"/>
          <w:szCs w:val="24"/>
        </w:rPr>
        <w:t>those who were involved with gamblers needed to immediately clean up their act</w:t>
      </w:r>
      <w:r w:rsidR="00256929">
        <w:rPr>
          <w:rFonts w:ascii="Times New Roman" w:hAnsi="Times New Roman" w:cs="Times New Roman"/>
          <w:sz w:val="24"/>
          <w:szCs w:val="24"/>
        </w:rPr>
        <w:t>s</w:t>
      </w:r>
      <w:r w:rsidR="00245DF1" w:rsidRPr="00B728BC">
        <w:rPr>
          <w:rFonts w:ascii="Times New Roman" w:hAnsi="Times New Roman" w:cs="Times New Roman"/>
          <w:sz w:val="24"/>
          <w:szCs w:val="24"/>
        </w:rPr>
        <w:t xml:space="preserve"> or else face the possibility of </w:t>
      </w:r>
      <w:r w:rsidR="00256929">
        <w:rPr>
          <w:rFonts w:ascii="Times New Roman" w:hAnsi="Times New Roman" w:cs="Times New Roman"/>
          <w:sz w:val="24"/>
          <w:szCs w:val="24"/>
        </w:rPr>
        <w:t xml:space="preserve">a lifetime </w:t>
      </w:r>
      <w:r w:rsidR="00245DF1" w:rsidRPr="00B728BC">
        <w:rPr>
          <w:rFonts w:ascii="Times New Roman" w:hAnsi="Times New Roman" w:cs="Times New Roman"/>
          <w:sz w:val="24"/>
          <w:szCs w:val="24"/>
        </w:rPr>
        <w:t>suspension.  A</w:t>
      </w:r>
      <w:r w:rsidR="006C7068">
        <w:rPr>
          <w:rFonts w:ascii="Times New Roman" w:hAnsi="Times New Roman" w:cs="Times New Roman"/>
          <w:sz w:val="24"/>
          <w:szCs w:val="24"/>
        </w:rPr>
        <w:t xml:space="preserve">nd this had all been made possible </w:t>
      </w:r>
      <w:r w:rsidR="00245DF1" w:rsidRPr="00B728BC">
        <w:rPr>
          <w:rFonts w:ascii="Times New Roman" w:hAnsi="Times New Roman" w:cs="Times New Roman"/>
          <w:sz w:val="24"/>
          <w:szCs w:val="24"/>
        </w:rPr>
        <w:t xml:space="preserve">because of the </w:t>
      </w:r>
      <w:r w:rsidR="008C3F08">
        <w:rPr>
          <w:rFonts w:ascii="Times New Roman" w:hAnsi="Times New Roman" w:cs="Times New Roman"/>
          <w:sz w:val="24"/>
          <w:szCs w:val="24"/>
        </w:rPr>
        <w:t xml:space="preserve">wording of the </w:t>
      </w:r>
      <w:r w:rsidR="00245DF1" w:rsidRPr="00B728BC">
        <w:rPr>
          <w:rFonts w:ascii="Times New Roman" w:hAnsi="Times New Roman" w:cs="Times New Roman"/>
          <w:sz w:val="24"/>
          <w:szCs w:val="24"/>
        </w:rPr>
        <w:t>gambling clause in Molinas’ contract.</w:t>
      </w:r>
    </w:p>
    <w:p w:rsidR="009A17AF" w:rsidRDefault="00256929" w:rsidP="00794231">
      <w:pPr>
        <w:spacing w:line="480" w:lineRule="auto"/>
        <w:ind w:firstLine="720"/>
        <w:rPr>
          <w:rFonts w:ascii="Times New Roman" w:hAnsi="Times New Roman" w:cs="Times New Roman"/>
          <w:sz w:val="24"/>
          <w:szCs w:val="24"/>
        </w:rPr>
      </w:pPr>
      <w:r>
        <w:rPr>
          <w:rFonts w:ascii="Times New Roman" w:hAnsi="Times New Roman" w:cs="Times New Roman"/>
          <w:sz w:val="24"/>
          <w:szCs w:val="24"/>
        </w:rPr>
        <w:t>F</w:t>
      </w:r>
      <w:r w:rsidR="00245DF1" w:rsidRPr="00B728BC">
        <w:rPr>
          <w:rFonts w:ascii="Times New Roman" w:hAnsi="Times New Roman" w:cs="Times New Roman"/>
          <w:sz w:val="24"/>
          <w:szCs w:val="24"/>
        </w:rPr>
        <w:t xml:space="preserve">or </w:t>
      </w:r>
      <w:r w:rsidR="009A17AF">
        <w:rPr>
          <w:rFonts w:ascii="Times New Roman" w:hAnsi="Times New Roman" w:cs="Times New Roman"/>
          <w:sz w:val="24"/>
          <w:szCs w:val="24"/>
        </w:rPr>
        <w:t xml:space="preserve">Fred </w:t>
      </w:r>
      <w:r w:rsidR="00245DF1" w:rsidRPr="00B728BC">
        <w:rPr>
          <w:rFonts w:ascii="Times New Roman" w:hAnsi="Times New Roman" w:cs="Times New Roman"/>
          <w:sz w:val="24"/>
          <w:szCs w:val="24"/>
        </w:rPr>
        <w:t xml:space="preserve">Zollner, </w:t>
      </w:r>
      <w:r w:rsidR="006C7068">
        <w:rPr>
          <w:rFonts w:ascii="Times New Roman" w:hAnsi="Times New Roman" w:cs="Times New Roman"/>
          <w:sz w:val="24"/>
          <w:szCs w:val="24"/>
        </w:rPr>
        <w:t xml:space="preserve">Podoloff’s decision </w:t>
      </w:r>
      <w:r w:rsidR="00245DF1" w:rsidRPr="00B728BC">
        <w:rPr>
          <w:rFonts w:ascii="Times New Roman" w:hAnsi="Times New Roman" w:cs="Times New Roman"/>
          <w:sz w:val="24"/>
          <w:szCs w:val="24"/>
        </w:rPr>
        <w:t xml:space="preserve">meant </w:t>
      </w:r>
      <w:r w:rsidR="006C7068">
        <w:rPr>
          <w:rFonts w:ascii="Times New Roman" w:hAnsi="Times New Roman" w:cs="Times New Roman"/>
          <w:sz w:val="24"/>
          <w:szCs w:val="24"/>
        </w:rPr>
        <w:t xml:space="preserve">that his team would lose one of its </w:t>
      </w:r>
      <w:r w:rsidR="00245DF1" w:rsidRPr="00B728BC">
        <w:rPr>
          <w:rFonts w:ascii="Times New Roman" w:hAnsi="Times New Roman" w:cs="Times New Roman"/>
          <w:sz w:val="24"/>
          <w:szCs w:val="24"/>
        </w:rPr>
        <w:t xml:space="preserve">young stars </w:t>
      </w:r>
      <w:r w:rsidR="006C7068">
        <w:rPr>
          <w:rFonts w:ascii="Times New Roman" w:hAnsi="Times New Roman" w:cs="Times New Roman"/>
          <w:sz w:val="24"/>
          <w:szCs w:val="24"/>
        </w:rPr>
        <w:t xml:space="preserve">and without </w:t>
      </w:r>
      <w:r w:rsidR="009A17AF">
        <w:rPr>
          <w:rFonts w:ascii="Times New Roman" w:hAnsi="Times New Roman" w:cs="Times New Roman"/>
          <w:sz w:val="24"/>
          <w:szCs w:val="24"/>
        </w:rPr>
        <w:t>any form of</w:t>
      </w:r>
      <w:r w:rsidR="00245DF1" w:rsidRPr="00B728BC">
        <w:rPr>
          <w:rFonts w:ascii="Times New Roman" w:hAnsi="Times New Roman" w:cs="Times New Roman"/>
          <w:sz w:val="24"/>
          <w:szCs w:val="24"/>
        </w:rPr>
        <w:t xml:space="preserve"> compensation.  </w:t>
      </w:r>
      <w:r w:rsidR="006C7068">
        <w:rPr>
          <w:rFonts w:ascii="Times New Roman" w:hAnsi="Times New Roman" w:cs="Times New Roman"/>
          <w:sz w:val="24"/>
          <w:szCs w:val="24"/>
        </w:rPr>
        <w:t>Nevertheless</w:t>
      </w:r>
      <w:r w:rsidR="00245DF1" w:rsidRPr="00B728BC">
        <w:rPr>
          <w:rFonts w:ascii="Times New Roman" w:hAnsi="Times New Roman" w:cs="Times New Roman"/>
          <w:sz w:val="24"/>
          <w:szCs w:val="24"/>
        </w:rPr>
        <w:t>, Zollner appeared willing to accept this</w:t>
      </w:r>
      <w:r w:rsidR="009A17AF">
        <w:rPr>
          <w:rFonts w:ascii="Times New Roman" w:hAnsi="Times New Roman" w:cs="Times New Roman"/>
          <w:sz w:val="24"/>
          <w:szCs w:val="24"/>
        </w:rPr>
        <w:t xml:space="preserve"> outcome, particularly if it would wipe out the scourge of gam</w:t>
      </w:r>
      <w:r w:rsidR="006C7068">
        <w:rPr>
          <w:rFonts w:ascii="Times New Roman" w:hAnsi="Times New Roman" w:cs="Times New Roman"/>
          <w:sz w:val="24"/>
          <w:szCs w:val="24"/>
        </w:rPr>
        <w:t>e fixing</w:t>
      </w:r>
      <w:r w:rsidR="009A17AF">
        <w:rPr>
          <w:rFonts w:ascii="Times New Roman" w:hAnsi="Times New Roman" w:cs="Times New Roman"/>
          <w:sz w:val="24"/>
          <w:szCs w:val="24"/>
        </w:rPr>
        <w:t xml:space="preserve"> among the remaining team members.</w:t>
      </w:r>
      <w:r w:rsidR="00245DF1" w:rsidRPr="00B728BC">
        <w:rPr>
          <w:rFonts w:ascii="Times New Roman" w:hAnsi="Times New Roman" w:cs="Times New Roman"/>
          <w:sz w:val="24"/>
          <w:szCs w:val="24"/>
        </w:rPr>
        <w:t xml:space="preserve">  First of all, even though Molinas had been chosen for the All-Star game in his first year in the league, his presence had not had as much of an impact on the team</w:t>
      </w:r>
      <w:r w:rsidR="006C7068">
        <w:rPr>
          <w:rFonts w:ascii="Times New Roman" w:hAnsi="Times New Roman" w:cs="Times New Roman"/>
          <w:sz w:val="24"/>
          <w:szCs w:val="24"/>
        </w:rPr>
        <w:t>’s performance</w:t>
      </w:r>
      <w:r w:rsidR="00245DF1" w:rsidRPr="00B728BC">
        <w:rPr>
          <w:rFonts w:ascii="Times New Roman" w:hAnsi="Times New Roman" w:cs="Times New Roman"/>
          <w:sz w:val="24"/>
          <w:szCs w:val="24"/>
        </w:rPr>
        <w:t xml:space="preserve"> as Zollner might have hoped</w:t>
      </w:r>
      <w:r w:rsidR="009A17AF">
        <w:rPr>
          <w:rFonts w:ascii="Times New Roman" w:hAnsi="Times New Roman" w:cs="Times New Roman"/>
          <w:sz w:val="24"/>
          <w:szCs w:val="24"/>
        </w:rPr>
        <w:t xml:space="preserve"> when he </w:t>
      </w:r>
      <w:r w:rsidR="006C7068">
        <w:rPr>
          <w:rFonts w:ascii="Times New Roman" w:hAnsi="Times New Roman" w:cs="Times New Roman"/>
          <w:sz w:val="24"/>
          <w:szCs w:val="24"/>
        </w:rPr>
        <w:t xml:space="preserve">chose </w:t>
      </w:r>
      <w:r w:rsidR="009A17AF">
        <w:rPr>
          <w:rFonts w:ascii="Times New Roman" w:hAnsi="Times New Roman" w:cs="Times New Roman"/>
          <w:sz w:val="24"/>
          <w:szCs w:val="24"/>
        </w:rPr>
        <w:t>the Columbia star</w:t>
      </w:r>
      <w:r w:rsidR="006C7068">
        <w:rPr>
          <w:rFonts w:ascii="Times New Roman" w:hAnsi="Times New Roman" w:cs="Times New Roman"/>
          <w:sz w:val="24"/>
          <w:szCs w:val="24"/>
        </w:rPr>
        <w:t xml:space="preserve"> with the fourth pick in the </w:t>
      </w:r>
      <w:r w:rsidR="00350090">
        <w:rPr>
          <w:rFonts w:ascii="Times New Roman" w:hAnsi="Times New Roman" w:cs="Times New Roman"/>
          <w:sz w:val="24"/>
          <w:szCs w:val="24"/>
        </w:rPr>
        <w:t xml:space="preserve">1954 player </w:t>
      </w:r>
      <w:r w:rsidR="006C7068">
        <w:rPr>
          <w:rFonts w:ascii="Times New Roman" w:hAnsi="Times New Roman" w:cs="Times New Roman"/>
          <w:sz w:val="24"/>
          <w:szCs w:val="24"/>
        </w:rPr>
        <w:t>draft</w:t>
      </w:r>
      <w:r w:rsidR="00245DF1" w:rsidRPr="00B728BC">
        <w:rPr>
          <w:rFonts w:ascii="Times New Roman" w:hAnsi="Times New Roman" w:cs="Times New Roman"/>
          <w:sz w:val="24"/>
          <w:szCs w:val="24"/>
        </w:rPr>
        <w:t>.  At the time of Molinas’ susp</w:t>
      </w:r>
      <w:r w:rsidR="0052494E" w:rsidRPr="00B728BC">
        <w:rPr>
          <w:rFonts w:ascii="Times New Roman" w:hAnsi="Times New Roman" w:cs="Times New Roman"/>
          <w:sz w:val="24"/>
          <w:szCs w:val="24"/>
        </w:rPr>
        <w:t>ension, the Pistons were only 18-17</w:t>
      </w:r>
      <w:r w:rsidR="00245DF1" w:rsidRPr="00B728BC">
        <w:rPr>
          <w:rFonts w:ascii="Times New Roman" w:hAnsi="Times New Roman" w:cs="Times New Roman"/>
          <w:sz w:val="24"/>
          <w:szCs w:val="24"/>
        </w:rPr>
        <w:t>, and three of the wins had come in early season games in which Molinas had not participat</w:t>
      </w:r>
      <w:r w:rsidR="00112F58" w:rsidRPr="00B728BC">
        <w:rPr>
          <w:rFonts w:ascii="Times New Roman" w:hAnsi="Times New Roman" w:cs="Times New Roman"/>
          <w:sz w:val="24"/>
          <w:szCs w:val="24"/>
        </w:rPr>
        <w:t xml:space="preserve">ed.  Although he was averaging </w:t>
      </w:r>
      <w:r w:rsidR="009A17AF">
        <w:rPr>
          <w:rFonts w:ascii="Times New Roman" w:hAnsi="Times New Roman" w:cs="Times New Roman"/>
          <w:sz w:val="24"/>
          <w:szCs w:val="24"/>
        </w:rPr>
        <w:t>11.7</w:t>
      </w:r>
      <w:r w:rsidR="00112F58" w:rsidRPr="00B728BC">
        <w:rPr>
          <w:rFonts w:ascii="Times New Roman" w:hAnsi="Times New Roman" w:cs="Times New Roman"/>
          <w:sz w:val="24"/>
          <w:szCs w:val="24"/>
        </w:rPr>
        <w:t xml:space="preserve"> </w:t>
      </w:r>
      <w:r w:rsidR="00245DF1" w:rsidRPr="00B728BC">
        <w:rPr>
          <w:rFonts w:ascii="Times New Roman" w:hAnsi="Times New Roman" w:cs="Times New Roman"/>
          <w:sz w:val="24"/>
          <w:szCs w:val="24"/>
        </w:rPr>
        <w:t xml:space="preserve">points per game, </w:t>
      </w:r>
      <w:r w:rsidR="00112F58" w:rsidRPr="00B728BC">
        <w:rPr>
          <w:rFonts w:ascii="Times New Roman" w:hAnsi="Times New Roman" w:cs="Times New Roman"/>
          <w:sz w:val="24"/>
          <w:szCs w:val="24"/>
        </w:rPr>
        <w:t>Molinas’</w:t>
      </w:r>
      <w:r w:rsidR="0052494E" w:rsidRPr="00B728BC">
        <w:rPr>
          <w:rFonts w:ascii="Times New Roman" w:hAnsi="Times New Roman" w:cs="Times New Roman"/>
          <w:sz w:val="24"/>
          <w:szCs w:val="24"/>
        </w:rPr>
        <w:t xml:space="preserve"> scoring had been erratic.  </w:t>
      </w:r>
      <w:r w:rsidR="009A17AF">
        <w:rPr>
          <w:rFonts w:ascii="Times New Roman" w:hAnsi="Times New Roman" w:cs="Times New Roman"/>
          <w:sz w:val="24"/>
          <w:szCs w:val="24"/>
        </w:rPr>
        <w:t>He</w:t>
      </w:r>
      <w:r w:rsidR="0052494E" w:rsidRPr="00B728BC">
        <w:rPr>
          <w:rFonts w:ascii="Times New Roman" w:hAnsi="Times New Roman" w:cs="Times New Roman"/>
          <w:sz w:val="24"/>
          <w:szCs w:val="24"/>
        </w:rPr>
        <w:t xml:space="preserve"> had scored between 20 and 24 points on five occasions, </w:t>
      </w:r>
      <w:r w:rsidR="009A17AF">
        <w:rPr>
          <w:rFonts w:ascii="Times New Roman" w:hAnsi="Times New Roman" w:cs="Times New Roman"/>
          <w:sz w:val="24"/>
          <w:szCs w:val="24"/>
        </w:rPr>
        <w:t xml:space="preserve">but </w:t>
      </w:r>
      <w:r w:rsidR="0052494E" w:rsidRPr="00B728BC">
        <w:rPr>
          <w:rFonts w:ascii="Times New Roman" w:hAnsi="Times New Roman" w:cs="Times New Roman"/>
          <w:sz w:val="24"/>
          <w:szCs w:val="24"/>
        </w:rPr>
        <w:t>he had also scored four and zero points, respectively</w:t>
      </w:r>
      <w:r w:rsidR="006C7068">
        <w:rPr>
          <w:rFonts w:ascii="Times New Roman" w:hAnsi="Times New Roman" w:cs="Times New Roman"/>
          <w:sz w:val="24"/>
          <w:szCs w:val="24"/>
        </w:rPr>
        <w:t>,</w:t>
      </w:r>
      <w:r w:rsidR="0052494E" w:rsidRPr="00B728BC">
        <w:rPr>
          <w:rFonts w:ascii="Times New Roman" w:hAnsi="Times New Roman" w:cs="Times New Roman"/>
          <w:sz w:val="24"/>
          <w:szCs w:val="24"/>
        </w:rPr>
        <w:t xml:space="preserve"> in </w:t>
      </w:r>
      <w:r w:rsidR="006C7068">
        <w:rPr>
          <w:rFonts w:ascii="Times New Roman" w:hAnsi="Times New Roman" w:cs="Times New Roman"/>
          <w:sz w:val="24"/>
          <w:szCs w:val="24"/>
        </w:rPr>
        <w:t xml:space="preserve">two recent homes losses to the Knicks and Lakers on </w:t>
      </w:r>
      <w:r w:rsidR="0052494E" w:rsidRPr="00B728BC">
        <w:rPr>
          <w:rFonts w:ascii="Times New Roman" w:hAnsi="Times New Roman" w:cs="Times New Roman"/>
          <w:sz w:val="24"/>
          <w:szCs w:val="24"/>
        </w:rPr>
        <w:t xml:space="preserve">December 27 and January </w:t>
      </w:r>
      <w:r w:rsidR="0052494E" w:rsidRPr="00B728BC">
        <w:rPr>
          <w:rFonts w:ascii="Times New Roman" w:hAnsi="Times New Roman" w:cs="Times New Roman"/>
          <w:sz w:val="24"/>
          <w:szCs w:val="24"/>
        </w:rPr>
        <w:lastRenderedPageBreak/>
        <w:t>3.</w:t>
      </w:r>
      <w:r w:rsidR="0052494E" w:rsidRPr="00B728BC">
        <w:rPr>
          <w:rStyle w:val="FootnoteReference"/>
          <w:rFonts w:ascii="Times New Roman" w:hAnsi="Times New Roman" w:cs="Times New Roman"/>
          <w:sz w:val="24"/>
          <w:szCs w:val="24"/>
        </w:rPr>
        <w:footnoteReference w:id="31"/>
      </w:r>
      <w:r w:rsidR="0052494E" w:rsidRPr="00B728BC">
        <w:rPr>
          <w:rFonts w:ascii="Times New Roman" w:hAnsi="Times New Roman" w:cs="Times New Roman"/>
          <w:sz w:val="24"/>
          <w:szCs w:val="24"/>
        </w:rPr>
        <w:t xml:space="preserve">  (The</w:t>
      </w:r>
      <w:r w:rsidR="009A17AF">
        <w:rPr>
          <w:rFonts w:ascii="Times New Roman" w:hAnsi="Times New Roman" w:cs="Times New Roman"/>
          <w:sz w:val="24"/>
          <w:szCs w:val="24"/>
        </w:rPr>
        <w:t xml:space="preserve">se games also </w:t>
      </w:r>
      <w:r w:rsidR="006C7068">
        <w:rPr>
          <w:rFonts w:ascii="Times New Roman" w:hAnsi="Times New Roman" w:cs="Times New Roman"/>
          <w:sz w:val="24"/>
          <w:szCs w:val="24"/>
        </w:rPr>
        <w:t xml:space="preserve">appeared to provide evidence that </w:t>
      </w:r>
      <w:r w:rsidR="009A17AF">
        <w:rPr>
          <w:rFonts w:ascii="Times New Roman" w:hAnsi="Times New Roman" w:cs="Times New Roman"/>
          <w:sz w:val="24"/>
          <w:szCs w:val="24"/>
        </w:rPr>
        <w:t xml:space="preserve">Molinas was </w:t>
      </w:r>
      <w:r w:rsidR="006C7068">
        <w:rPr>
          <w:rFonts w:ascii="Times New Roman" w:hAnsi="Times New Roman" w:cs="Times New Roman"/>
          <w:sz w:val="24"/>
          <w:szCs w:val="24"/>
        </w:rPr>
        <w:t xml:space="preserve">intentionally </w:t>
      </w:r>
      <w:r w:rsidR="00350090">
        <w:rPr>
          <w:rFonts w:ascii="Times New Roman" w:hAnsi="Times New Roman" w:cs="Times New Roman"/>
          <w:sz w:val="24"/>
          <w:szCs w:val="24"/>
        </w:rPr>
        <w:t>“</w:t>
      </w:r>
      <w:r w:rsidR="006C7068">
        <w:rPr>
          <w:rFonts w:ascii="Times New Roman" w:hAnsi="Times New Roman" w:cs="Times New Roman"/>
          <w:sz w:val="24"/>
          <w:szCs w:val="24"/>
        </w:rPr>
        <w:t>tanking</w:t>
      </w:r>
      <w:r w:rsidR="00350090">
        <w:rPr>
          <w:rFonts w:ascii="Times New Roman" w:hAnsi="Times New Roman" w:cs="Times New Roman"/>
          <w:sz w:val="24"/>
          <w:szCs w:val="24"/>
        </w:rPr>
        <w:t>”</w:t>
      </w:r>
      <w:r w:rsidR="006C7068">
        <w:rPr>
          <w:rFonts w:ascii="Times New Roman" w:hAnsi="Times New Roman" w:cs="Times New Roman"/>
          <w:sz w:val="24"/>
          <w:szCs w:val="24"/>
        </w:rPr>
        <w:t xml:space="preserve"> games.</w:t>
      </w:r>
      <w:r w:rsidR="009A17AF">
        <w:rPr>
          <w:rFonts w:ascii="Times New Roman" w:hAnsi="Times New Roman" w:cs="Times New Roman"/>
          <w:sz w:val="24"/>
          <w:szCs w:val="24"/>
        </w:rPr>
        <w:t>)</w:t>
      </w:r>
      <w:r w:rsidR="0052494E" w:rsidRPr="00B728BC">
        <w:rPr>
          <w:rFonts w:ascii="Times New Roman" w:hAnsi="Times New Roman" w:cs="Times New Roman"/>
          <w:sz w:val="24"/>
          <w:szCs w:val="24"/>
        </w:rPr>
        <w:t xml:space="preserve"> </w:t>
      </w:r>
      <w:r w:rsidR="009A17AF">
        <w:rPr>
          <w:rFonts w:ascii="Times New Roman" w:hAnsi="Times New Roman" w:cs="Times New Roman"/>
          <w:sz w:val="24"/>
          <w:szCs w:val="24"/>
        </w:rPr>
        <w:t xml:space="preserve"> </w:t>
      </w:r>
    </w:p>
    <w:p w:rsidR="00692809" w:rsidRDefault="00112F58" w:rsidP="00794231">
      <w:pPr>
        <w:spacing w:line="480" w:lineRule="auto"/>
        <w:ind w:firstLine="720"/>
        <w:rPr>
          <w:rFonts w:ascii="Times New Roman" w:hAnsi="Times New Roman" w:cs="Times New Roman"/>
          <w:sz w:val="24"/>
          <w:szCs w:val="24"/>
        </w:rPr>
      </w:pPr>
      <w:r w:rsidRPr="00B728BC">
        <w:rPr>
          <w:rFonts w:ascii="Times New Roman" w:hAnsi="Times New Roman" w:cs="Times New Roman"/>
          <w:sz w:val="24"/>
          <w:szCs w:val="24"/>
        </w:rPr>
        <w:t xml:space="preserve">Zollner </w:t>
      </w:r>
      <w:r w:rsidR="009A17AF">
        <w:rPr>
          <w:rFonts w:ascii="Times New Roman" w:hAnsi="Times New Roman" w:cs="Times New Roman"/>
          <w:sz w:val="24"/>
          <w:szCs w:val="24"/>
        </w:rPr>
        <w:t xml:space="preserve">had also been around professional basketball long to be </w:t>
      </w:r>
      <w:r w:rsidRPr="00B728BC">
        <w:rPr>
          <w:rFonts w:ascii="Times New Roman" w:hAnsi="Times New Roman" w:cs="Times New Roman"/>
          <w:sz w:val="24"/>
          <w:szCs w:val="24"/>
        </w:rPr>
        <w:t>aware that a single player was rarely indispensable.  The previous season, the Pistons had lost their star rookie guard, former Duke University All-American Dick Groat</w:t>
      </w:r>
      <w:r w:rsidR="00DB1926">
        <w:rPr>
          <w:rFonts w:ascii="Times New Roman" w:hAnsi="Times New Roman" w:cs="Times New Roman"/>
          <w:sz w:val="24"/>
          <w:szCs w:val="24"/>
        </w:rPr>
        <w:t>,</w:t>
      </w:r>
      <w:r w:rsidRPr="00B728BC">
        <w:rPr>
          <w:rFonts w:ascii="Times New Roman" w:hAnsi="Times New Roman" w:cs="Times New Roman"/>
          <w:sz w:val="24"/>
          <w:szCs w:val="24"/>
        </w:rPr>
        <w:t xml:space="preserve"> to the military draft</w:t>
      </w:r>
      <w:r w:rsidR="00DB1926">
        <w:rPr>
          <w:rFonts w:ascii="Times New Roman" w:hAnsi="Times New Roman" w:cs="Times New Roman"/>
          <w:sz w:val="24"/>
          <w:szCs w:val="24"/>
        </w:rPr>
        <w:t xml:space="preserve"> near the halfway point of the season</w:t>
      </w:r>
      <w:r w:rsidRPr="00B728BC">
        <w:rPr>
          <w:rFonts w:ascii="Times New Roman" w:hAnsi="Times New Roman" w:cs="Times New Roman"/>
          <w:sz w:val="24"/>
          <w:szCs w:val="24"/>
        </w:rPr>
        <w:t xml:space="preserve">.  Even though Groat was </w:t>
      </w:r>
      <w:r w:rsidR="00692809">
        <w:rPr>
          <w:rFonts w:ascii="Times New Roman" w:hAnsi="Times New Roman" w:cs="Times New Roman"/>
          <w:sz w:val="24"/>
          <w:szCs w:val="24"/>
        </w:rPr>
        <w:t>a leading candidate for NBA R</w:t>
      </w:r>
      <w:r w:rsidRPr="00B728BC">
        <w:rPr>
          <w:rFonts w:ascii="Times New Roman" w:hAnsi="Times New Roman" w:cs="Times New Roman"/>
          <w:sz w:val="24"/>
          <w:szCs w:val="24"/>
        </w:rPr>
        <w:t>ookie</w:t>
      </w:r>
      <w:r w:rsidR="00692809">
        <w:rPr>
          <w:rFonts w:ascii="Times New Roman" w:hAnsi="Times New Roman" w:cs="Times New Roman"/>
          <w:sz w:val="24"/>
          <w:szCs w:val="24"/>
        </w:rPr>
        <w:t>-</w:t>
      </w:r>
      <w:r w:rsidRPr="00B728BC">
        <w:rPr>
          <w:rFonts w:ascii="Times New Roman" w:hAnsi="Times New Roman" w:cs="Times New Roman"/>
          <w:sz w:val="24"/>
          <w:szCs w:val="24"/>
        </w:rPr>
        <w:t>of</w:t>
      </w:r>
      <w:r w:rsidR="00692809">
        <w:rPr>
          <w:rFonts w:ascii="Times New Roman" w:hAnsi="Times New Roman" w:cs="Times New Roman"/>
          <w:sz w:val="24"/>
          <w:szCs w:val="24"/>
        </w:rPr>
        <w:t>-the-Y</w:t>
      </w:r>
      <w:r w:rsidRPr="00B728BC">
        <w:rPr>
          <w:rFonts w:ascii="Times New Roman" w:hAnsi="Times New Roman" w:cs="Times New Roman"/>
          <w:sz w:val="24"/>
          <w:szCs w:val="24"/>
        </w:rPr>
        <w:t xml:space="preserve">ear at the </w:t>
      </w:r>
      <w:r w:rsidR="00692809">
        <w:rPr>
          <w:rFonts w:ascii="Times New Roman" w:hAnsi="Times New Roman" w:cs="Times New Roman"/>
          <w:sz w:val="24"/>
          <w:szCs w:val="24"/>
        </w:rPr>
        <w:t xml:space="preserve">time that he was drafted, </w:t>
      </w:r>
      <w:r w:rsidRPr="00B728BC">
        <w:rPr>
          <w:rFonts w:ascii="Times New Roman" w:hAnsi="Times New Roman" w:cs="Times New Roman"/>
          <w:sz w:val="24"/>
          <w:szCs w:val="24"/>
        </w:rPr>
        <w:t>the Pistons played almost as w</w:t>
      </w:r>
      <w:r w:rsidR="00DB1926">
        <w:rPr>
          <w:rFonts w:ascii="Times New Roman" w:hAnsi="Times New Roman" w:cs="Times New Roman"/>
          <w:sz w:val="24"/>
          <w:szCs w:val="24"/>
        </w:rPr>
        <w:t>e</w:t>
      </w:r>
      <w:r w:rsidRPr="00B728BC">
        <w:rPr>
          <w:rFonts w:ascii="Times New Roman" w:hAnsi="Times New Roman" w:cs="Times New Roman"/>
          <w:sz w:val="24"/>
          <w:szCs w:val="24"/>
        </w:rPr>
        <w:t xml:space="preserve">ll without </w:t>
      </w:r>
      <w:r w:rsidR="00DB1926">
        <w:rPr>
          <w:rFonts w:ascii="Times New Roman" w:hAnsi="Times New Roman" w:cs="Times New Roman"/>
          <w:sz w:val="24"/>
          <w:szCs w:val="24"/>
        </w:rPr>
        <w:t>him</w:t>
      </w:r>
      <w:r w:rsidRPr="00B728BC">
        <w:rPr>
          <w:rFonts w:ascii="Times New Roman" w:hAnsi="Times New Roman" w:cs="Times New Roman"/>
          <w:sz w:val="24"/>
          <w:szCs w:val="24"/>
        </w:rPr>
        <w:t xml:space="preserve"> (19-18) as </w:t>
      </w:r>
      <w:r w:rsidR="00DB1926">
        <w:rPr>
          <w:rFonts w:ascii="Times New Roman" w:hAnsi="Times New Roman" w:cs="Times New Roman"/>
          <w:sz w:val="24"/>
          <w:szCs w:val="24"/>
        </w:rPr>
        <w:t xml:space="preserve">they did </w:t>
      </w:r>
      <w:r w:rsidRPr="00B728BC">
        <w:rPr>
          <w:rFonts w:ascii="Times New Roman" w:hAnsi="Times New Roman" w:cs="Times New Roman"/>
          <w:sz w:val="24"/>
          <w:szCs w:val="24"/>
        </w:rPr>
        <w:t>with him (17-15).</w:t>
      </w:r>
      <w:r w:rsidRPr="00B728BC">
        <w:rPr>
          <w:rStyle w:val="FootnoteReference"/>
          <w:rFonts w:ascii="Times New Roman" w:hAnsi="Times New Roman" w:cs="Times New Roman"/>
          <w:sz w:val="24"/>
          <w:szCs w:val="24"/>
        </w:rPr>
        <w:footnoteReference w:id="32"/>
      </w:r>
      <w:r w:rsidRPr="00B728BC">
        <w:rPr>
          <w:rFonts w:ascii="Times New Roman" w:hAnsi="Times New Roman" w:cs="Times New Roman"/>
          <w:sz w:val="24"/>
          <w:szCs w:val="24"/>
        </w:rPr>
        <w:t xml:space="preserve">  </w:t>
      </w:r>
      <w:r w:rsidR="009F7014" w:rsidRPr="00B728BC">
        <w:rPr>
          <w:rFonts w:ascii="Times New Roman" w:hAnsi="Times New Roman" w:cs="Times New Roman"/>
          <w:sz w:val="24"/>
          <w:szCs w:val="24"/>
        </w:rPr>
        <w:t xml:space="preserve">Furthermore, on December 20, </w:t>
      </w:r>
      <w:r w:rsidR="006C7068">
        <w:rPr>
          <w:rFonts w:ascii="Times New Roman" w:hAnsi="Times New Roman" w:cs="Times New Roman"/>
          <w:sz w:val="24"/>
          <w:szCs w:val="24"/>
        </w:rPr>
        <w:t xml:space="preserve">1953, </w:t>
      </w:r>
      <w:r w:rsidR="009F7014" w:rsidRPr="00B728BC">
        <w:rPr>
          <w:rFonts w:ascii="Times New Roman" w:hAnsi="Times New Roman" w:cs="Times New Roman"/>
          <w:sz w:val="24"/>
          <w:szCs w:val="24"/>
        </w:rPr>
        <w:t>the Piston</w:t>
      </w:r>
      <w:r w:rsidR="00DB1926">
        <w:rPr>
          <w:rFonts w:ascii="Times New Roman" w:hAnsi="Times New Roman" w:cs="Times New Roman"/>
          <w:sz w:val="24"/>
          <w:szCs w:val="24"/>
        </w:rPr>
        <w:t>s</w:t>
      </w:r>
      <w:r w:rsidR="009F7014" w:rsidRPr="00B728BC">
        <w:rPr>
          <w:rFonts w:ascii="Times New Roman" w:hAnsi="Times New Roman" w:cs="Times New Roman"/>
          <w:sz w:val="24"/>
          <w:szCs w:val="24"/>
        </w:rPr>
        <w:t xml:space="preserve"> had acquired </w:t>
      </w:r>
      <w:r w:rsidR="00DB1926">
        <w:rPr>
          <w:rFonts w:ascii="Times New Roman" w:hAnsi="Times New Roman" w:cs="Times New Roman"/>
          <w:sz w:val="24"/>
          <w:szCs w:val="24"/>
        </w:rPr>
        <w:t xml:space="preserve">former </w:t>
      </w:r>
      <w:r w:rsidR="009F7014" w:rsidRPr="00B728BC">
        <w:rPr>
          <w:rFonts w:ascii="Times New Roman" w:hAnsi="Times New Roman" w:cs="Times New Roman"/>
          <w:sz w:val="24"/>
          <w:szCs w:val="24"/>
        </w:rPr>
        <w:t xml:space="preserve">All-Star guard Max Zaslofsky </w:t>
      </w:r>
      <w:r w:rsidR="00E138D1">
        <w:rPr>
          <w:rFonts w:ascii="Times New Roman" w:hAnsi="Times New Roman" w:cs="Times New Roman"/>
          <w:sz w:val="24"/>
          <w:szCs w:val="24"/>
        </w:rPr>
        <w:t>from the Milwaukee Haw</w:t>
      </w:r>
      <w:r w:rsidR="009F7014" w:rsidRPr="00B728BC">
        <w:rPr>
          <w:rFonts w:ascii="Times New Roman" w:hAnsi="Times New Roman" w:cs="Times New Roman"/>
          <w:sz w:val="24"/>
          <w:szCs w:val="24"/>
        </w:rPr>
        <w:t xml:space="preserve">ks.  Although </w:t>
      </w:r>
      <w:r w:rsidR="00692809">
        <w:rPr>
          <w:rFonts w:ascii="Times New Roman" w:hAnsi="Times New Roman" w:cs="Times New Roman"/>
          <w:sz w:val="24"/>
          <w:szCs w:val="24"/>
        </w:rPr>
        <w:t>subsequent events</w:t>
      </w:r>
      <w:r w:rsidR="009F7014" w:rsidRPr="00B728BC">
        <w:rPr>
          <w:rFonts w:ascii="Times New Roman" w:hAnsi="Times New Roman" w:cs="Times New Roman"/>
          <w:sz w:val="24"/>
          <w:szCs w:val="24"/>
        </w:rPr>
        <w:t xml:space="preserve"> would show that Zaslofsky was near the end of his career, he had been an all-star as recently as two years before</w:t>
      </w:r>
      <w:r w:rsidR="00DB1926">
        <w:rPr>
          <w:rFonts w:ascii="Times New Roman" w:hAnsi="Times New Roman" w:cs="Times New Roman"/>
          <w:sz w:val="24"/>
          <w:szCs w:val="24"/>
        </w:rPr>
        <w:t>,</w:t>
      </w:r>
      <w:r w:rsidR="009F7014" w:rsidRPr="00B728BC">
        <w:rPr>
          <w:rFonts w:ascii="Times New Roman" w:hAnsi="Times New Roman" w:cs="Times New Roman"/>
          <w:sz w:val="24"/>
          <w:szCs w:val="24"/>
        </w:rPr>
        <w:t xml:space="preserve"> and at the time </w:t>
      </w:r>
      <w:r w:rsidR="00DB1926">
        <w:rPr>
          <w:rFonts w:ascii="Times New Roman" w:hAnsi="Times New Roman" w:cs="Times New Roman"/>
          <w:sz w:val="24"/>
          <w:szCs w:val="24"/>
        </w:rPr>
        <w:t xml:space="preserve">of his acquisition by the Pistons, </w:t>
      </w:r>
      <w:r w:rsidR="009F7014" w:rsidRPr="00B728BC">
        <w:rPr>
          <w:rFonts w:ascii="Times New Roman" w:hAnsi="Times New Roman" w:cs="Times New Roman"/>
          <w:sz w:val="24"/>
          <w:szCs w:val="24"/>
        </w:rPr>
        <w:t xml:space="preserve">he was one of the leading scorers in NBA history.  Certainly, the Zaslofsky acquisition made Molinas </w:t>
      </w:r>
      <w:r w:rsidR="00DB1926">
        <w:rPr>
          <w:rFonts w:ascii="Times New Roman" w:hAnsi="Times New Roman" w:cs="Times New Roman"/>
          <w:sz w:val="24"/>
          <w:szCs w:val="24"/>
        </w:rPr>
        <w:t xml:space="preserve">somewhat </w:t>
      </w:r>
      <w:r w:rsidR="009F7014" w:rsidRPr="00B728BC">
        <w:rPr>
          <w:rFonts w:ascii="Times New Roman" w:hAnsi="Times New Roman" w:cs="Times New Roman"/>
          <w:sz w:val="24"/>
          <w:szCs w:val="24"/>
        </w:rPr>
        <w:t>expendable</w:t>
      </w:r>
      <w:r w:rsidR="00DB1926">
        <w:rPr>
          <w:rFonts w:ascii="Times New Roman" w:hAnsi="Times New Roman" w:cs="Times New Roman"/>
          <w:sz w:val="24"/>
          <w:szCs w:val="24"/>
        </w:rPr>
        <w:t>, especially given the team’s depth at the forward position</w:t>
      </w:r>
      <w:r w:rsidR="009F7014" w:rsidRPr="00B728BC">
        <w:rPr>
          <w:rFonts w:ascii="Times New Roman" w:hAnsi="Times New Roman" w:cs="Times New Roman"/>
          <w:sz w:val="24"/>
          <w:szCs w:val="24"/>
        </w:rPr>
        <w:t xml:space="preserve">.  </w:t>
      </w:r>
      <w:r w:rsidR="006C7068">
        <w:rPr>
          <w:rFonts w:ascii="Times New Roman" w:hAnsi="Times New Roman" w:cs="Times New Roman"/>
          <w:sz w:val="24"/>
          <w:szCs w:val="24"/>
        </w:rPr>
        <w:t xml:space="preserve">(The timing of the acquisition of Zaslofsky also suggests that Vollner may have already begun making plans to get rid of Molinas.)  </w:t>
      </w:r>
    </w:p>
    <w:p w:rsidR="00692809" w:rsidRDefault="006C7068" w:rsidP="0079423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Nor was it clear that anyone really wanted Molinas on the team.  </w:t>
      </w:r>
      <w:r w:rsidR="00692809">
        <w:rPr>
          <w:rFonts w:ascii="Times New Roman" w:hAnsi="Times New Roman" w:cs="Times New Roman"/>
          <w:sz w:val="24"/>
          <w:szCs w:val="24"/>
        </w:rPr>
        <w:t>As mentioned, t</w:t>
      </w:r>
      <w:r>
        <w:rPr>
          <w:rFonts w:ascii="Times New Roman" w:hAnsi="Times New Roman" w:cs="Times New Roman"/>
          <w:sz w:val="24"/>
          <w:szCs w:val="24"/>
        </w:rPr>
        <w:t>he</w:t>
      </w:r>
      <w:r w:rsidR="00692809">
        <w:rPr>
          <w:rFonts w:ascii="Times New Roman" w:hAnsi="Times New Roman" w:cs="Times New Roman"/>
          <w:sz w:val="24"/>
          <w:szCs w:val="24"/>
        </w:rPr>
        <w:t xml:space="preserve"> Pistons</w:t>
      </w:r>
      <w:r>
        <w:rPr>
          <w:rFonts w:ascii="Times New Roman" w:hAnsi="Times New Roman" w:cs="Times New Roman"/>
          <w:sz w:val="24"/>
          <w:szCs w:val="24"/>
        </w:rPr>
        <w:t xml:space="preserve"> roster contained a surplus of talented forwards—</w:t>
      </w:r>
      <w:r w:rsidR="004B7873">
        <w:rPr>
          <w:rFonts w:ascii="Times New Roman" w:hAnsi="Times New Roman" w:cs="Times New Roman"/>
          <w:sz w:val="24"/>
          <w:szCs w:val="24"/>
        </w:rPr>
        <w:t>Monk Mieneke had been the 1953 NBA Rookie-of-the-Year; Mel Hutchins, acquired in a pre-season trade</w:t>
      </w:r>
      <w:r w:rsidR="00692809">
        <w:rPr>
          <w:rFonts w:ascii="Times New Roman" w:hAnsi="Times New Roman" w:cs="Times New Roman"/>
          <w:sz w:val="24"/>
          <w:szCs w:val="24"/>
        </w:rPr>
        <w:t>,</w:t>
      </w:r>
      <w:r w:rsidR="004B7873">
        <w:rPr>
          <w:rFonts w:ascii="Times New Roman" w:hAnsi="Times New Roman" w:cs="Times New Roman"/>
          <w:sz w:val="24"/>
          <w:szCs w:val="24"/>
        </w:rPr>
        <w:t xml:space="preserve"> was a former first round pick of the Milwaukee Hawks</w:t>
      </w:r>
      <w:r w:rsidR="00692809">
        <w:rPr>
          <w:rFonts w:ascii="Times New Roman" w:hAnsi="Times New Roman" w:cs="Times New Roman"/>
          <w:sz w:val="24"/>
          <w:szCs w:val="24"/>
        </w:rPr>
        <w:t xml:space="preserve"> and was one of the best rebounders in the NBA</w:t>
      </w:r>
      <w:r w:rsidR="004B7873">
        <w:rPr>
          <w:rFonts w:ascii="Times New Roman" w:hAnsi="Times New Roman" w:cs="Times New Roman"/>
          <w:sz w:val="24"/>
          <w:szCs w:val="24"/>
        </w:rPr>
        <w:t>; and former Stanford All-American George Yardley was a former first round pick of the Pistons whose arrival had been delayed for three years by military service</w:t>
      </w:r>
      <w:r w:rsidR="00692809">
        <w:rPr>
          <w:rFonts w:ascii="Times New Roman" w:hAnsi="Times New Roman" w:cs="Times New Roman"/>
          <w:sz w:val="24"/>
          <w:szCs w:val="24"/>
        </w:rPr>
        <w:t xml:space="preserve">—and coach George Birch had struggled all fall </w:t>
      </w:r>
      <w:r w:rsidR="00692809">
        <w:rPr>
          <w:rFonts w:ascii="Times New Roman" w:hAnsi="Times New Roman" w:cs="Times New Roman"/>
          <w:sz w:val="24"/>
          <w:szCs w:val="24"/>
        </w:rPr>
        <w:lastRenderedPageBreak/>
        <w:t>to find playing time for the talented quartet</w:t>
      </w:r>
      <w:r w:rsidR="004B7873">
        <w:rPr>
          <w:rFonts w:ascii="Times New Roman" w:hAnsi="Times New Roman" w:cs="Times New Roman"/>
          <w:sz w:val="24"/>
          <w:szCs w:val="24"/>
        </w:rPr>
        <w:t>.</w:t>
      </w:r>
      <w:r w:rsidR="00627209">
        <w:rPr>
          <w:rFonts w:ascii="Times New Roman" w:hAnsi="Times New Roman" w:cs="Times New Roman"/>
          <w:sz w:val="24"/>
          <w:szCs w:val="24"/>
        </w:rPr>
        <w:t xml:space="preserve"> Moreover, </w:t>
      </w:r>
      <w:r w:rsidR="00112F58" w:rsidRPr="00B728BC">
        <w:rPr>
          <w:rFonts w:ascii="Times New Roman" w:hAnsi="Times New Roman" w:cs="Times New Roman"/>
          <w:sz w:val="24"/>
          <w:szCs w:val="24"/>
        </w:rPr>
        <w:t xml:space="preserve">while Molinas had initially been popular with fans and his teammates, his flamboyant and aggressive New York style was starting to wear out its welcome in Fort Wayne.  Finally, Molinas was the highest paid player on the team with salary and signing bonuses totaling $9600.  As of January 10, less than half of Molinas’ salary had been paid, so Zollner would save a considerable sum if the contract were terminated.  </w:t>
      </w:r>
    </w:p>
    <w:p w:rsidR="006C7068" w:rsidRPr="00B728BC" w:rsidRDefault="006C7068" w:rsidP="0079423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it turned out, </w:t>
      </w:r>
      <w:r w:rsidR="00692809">
        <w:rPr>
          <w:rFonts w:ascii="Times New Roman" w:hAnsi="Times New Roman" w:cs="Times New Roman"/>
          <w:sz w:val="24"/>
          <w:szCs w:val="24"/>
        </w:rPr>
        <w:t xml:space="preserve">Zollner was right that Molinas was expendable.  Over the rest of the season, </w:t>
      </w:r>
      <w:r>
        <w:rPr>
          <w:rFonts w:ascii="Times New Roman" w:hAnsi="Times New Roman" w:cs="Times New Roman"/>
          <w:sz w:val="24"/>
          <w:szCs w:val="24"/>
        </w:rPr>
        <w:t xml:space="preserve">the </w:t>
      </w:r>
      <w:r w:rsidRPr="00B728BC">
        <w:rPr>
          <w:rFonts w:ascii="Times New Roman" w:hAnsi="Times New Roman" w:cs="Times New Roman"/>
          <w:sz w:val="24"/>
          <w:szCs w:val="24"/>
        </w:rPr>
        <w:t xml:space="preserve">Pistons actually played much better </w:t>
      </w:r>
      <w:r w:rsidR="00692809">
        <w:rPr>
          <w:rFonts w:ascii="Times New Roman" w:hAnsi="Times New Roman" w:cs="Times New Roman"/>
          <w:sz w:val="24"/>
          <w:szCs w:val="24"/>
        </w:rPr>
        <w:t xml:space="preserve">than they had when he was a member of the team.  After he was suspended, the Pistons won 22 of their remaining 37 games.  </w:t>
      </w:r>
      <w:r w:rsidRPr="00B728BC">
        <w:rPr>
          <w:rFonts w:ascii="Times New Roman" w:hAnsi="Times New Roman" w:cs="Times New Roman"/>
          <w:sz w:val="24"/>
          <w:szCs w:val="24"/>
        </w:rPr>
        <w:t>For the season, Fort Wayne was 15-17 w</w:t>
      </w:r>
      <w:r>
        <w:rPr>
          <w:rFonts w:ascii="Times New Roman" w:hAnsi="Times New Roman" w:cs="Times New Roman"/>
          <w:sz w:val="24"/>
          <w:szCs w:val="24"/>
        </w:rPr>
        <w:t xml:space="preserve">hen </w:t>
      </w:r>
      <w:r w:rsidRPr="00B728BC">
        <w:rPr>
          <w:rFonts w:ascii="Times New Roman" w:hAnsi="Times New Roman" w:cs="Times New Roman"/>
          <w:sz w:val="24"/>
          <w:szCs w:val="24"/>
        </w:rPr>
        <w:t xml:space="preserve">Molinas </w:t>
      </w:r>
      <w:r>
        <w:rPr>
          <w:rFonts w:ascii="Times New Roman" w:hAnsi="Times New Roman" w:cs="Times New Roman"/>
          <w:sz w:val="24"/>
          <w:szCs w:val="24"/>
        </w:rPr>
        <w:t>played</w:t>
      </w:r>
      <w:r w:rsidR="00692809">
        <w:rPr>
          <w:rFonts w:ascii="Times New Roman" w:hAnsi="Times New Roman" w:cs="Times New Roman"/>
          <w:sz w:val="24"/>
          <w:szCs w:val="24"/>
        </w:rPr>
        <w:t>,</w:t>
      </w:r>
      <w:r>
        <w:rPr>
          <w:rFonts w:ascii="Times New Roman" w:hAnsi="Times New Roman" w:cs="Times New Roman"/>
          <w:sz w:val="24"/>
          <w:szCs w:val="24"/>
        </w:rPr>
        <w:t xml:space="preserve"> </w:t>
      </w:r>
      <w:r w:rsidRPr="00B728BC">
        <w:rPr>
          <w:rFonts w:ascii="Times New Roman" w:hAnsi="Times New Roman" w:cs="Times New Roman"/>
          <w:sz w:val="24"/>
          <w:szCs w:val="24"/>
        </w:rPr>
        <w:t>and 25-15 w</w:t>
      </w:r>
      <w:r>
        <w:rPr>
          <w:rFonts w:ascii="Times New Roman" w:hAnsi="Times New Roman" w:cs="Times New Roman"/>
          <w:sz w:val="24"/>
          <w:szCs w:val="24"/>
        </w:rPr>
        <w:t>hen he did not.</w:t>
      </w:r>
      <w:r w:rsidR="00627209">
        <w:rPr>
          <w:rFonts w:ascii="Times New Roman" w:hAnsi="Times New Roman" w:cs="Times New Roman"/>
          <w:sz w:val="24"/>
          <w:szCs w:val="24"/>
        </w:rPr>
        <w:t xml:space="preserve">  Whether this was because the remaining player</w:t>
      </w:r>
      <w:r w:rsidR="00692809">
        <w:rPr>
          <w:rFonts w:ascii="Times New Roman" w:hAnsi="Times New Roman" w:cs="Times New Roman"/>
          <w:sz w:val="24"/>
          <w:szCs w:val="24"/>
        </w:rPr>
        <w:t>s</w:t>
      </w:r>
      <w:r w:rsidR="00627209">
        <w:rPr>
          <w:rFonts w:ascii="Times New Roman" w:hAnsi="Times New Roman" w:cs="Times New Roman"/>
          <w:sz w:val="24"/>
          <w:szCs w:val="24"/>
        </w:rPr>
        <w:t xml:space="preserve"> flourished because of more playing time or because they stopped trying to throw games is</w:t>
      </w:r>
      <w:r w:rsidR="00692809">
        <w:rPr>
          <w:rFonts w:ascii="Times New Roman" w:hAnsi="Times New Roman" w:cs="Times New Roman"/>
          <w:sz w:val="24"/>
          <w:szCs w:val="24"/>
        </w:rPr>
        <w:t>, of course,</w:t>
      </w:r>
      <w:r w:rsidR="00627209">
        <w:rPr>
          <w:rFonts w:ascii="Times New Roman" w:hAnsi="Times New Roman" w:cs="Times New Roman"/>
          <w:sz w:val="24"/>
          <w:szCs w:val="24"/>
        </w:rPr>
        <w:t xml:space="preserve"> a difficult question to answer.</w:t>
      </w:r>
      <w:r w:rsidRPr="00B728BC">
        <w:rPr>
          <w:rFonts w:ascii="Times New Roman" w:hAnsi="Times New Roman" w:cs="Times New Roman"/>
          <w:sz w:val="24"/>
          <w:szCs w:val="24"/>
        </w:rPr>
        <w:t xml:space="preserve">  </w:t>
      </w:r>
    </w:p>
    <w:p w:rsidR="002A1539" w:rsidRDefault="002C446B" w:rsidP="00A96CC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spite of </w:t>
      </w:r>
      <w:r w:rsidR="00887C35" w:rsidRPr="00B728BC">
        <w:rPr>
          <w:rFonts w:ascii="Times New Roman" w:hAnsi="Times New Roman" w:cs="Times New Roman"/>
          <w:sz w:val="24"/>
          <w:szCs w:val="24"/>
        </w:rPr>
        <w:t xml:space="preserve">Podoloff’s </w:t>
      </w:r>
      <w:r>
        <w:rPr>
          <w:rFonts w:ascii="Times New Roman" w:hAnsi="Times New Roman" w:cs="Times New Roman"/>
          <w:sz w:val="24"/>
          <w:szCs w:val="24"/>
        </w:rPr>
        <w:t xml:space="preserve">efforts to control the story, his </w:t>
      </w:r>
      <w:r w:rsidR="00887C35" w:rsidRPr="00B728BC">
        <w:rPr>
          <w:rFonts w:ascii="Times New Roman" w:hAnsi="Times New Roman" w:cs="Times New Roman"/>
          <w:sz w:val="24"/>
          <w:szCs w:val="24"/>
        </w:rPr>
        <w:t>interpretation was not the only one reported in the press in the wake of Molinas suspension.  Pistons coach Paul Birch told rep</w:t>
      </w:r>
      <w:r>
        <w:rPr>
          <w:rFonts w:ascii="Times New Roman" w:hAnsi="Times New Roman" w:cs="Times New Roman"/>
          <w:sz w:val="24"/>
          <w:szCs w:val="24"/>
        </w:rPr>
        <w:t>orters in Fort Wayne that he had</w:t>
      </w:r>
      <w:r w:rsidR="00887C35" w:rsidRPr="00B728BC">
        <w:rPr>
          <w:rFonts w:ascii="Times New Roman" w:hAnsi="Times New Roman" w:cs="Times New Roman"/>
          <w:sz w:val="24"/>
          <w:szCs w:val="24"/>
        </w:rPr>
        <w:t xml:space="preserve"> suspected that Molinas was throwing games for some </w:t>
      </w:r>
      <w:r w:rsidR="00DA4CF9" w:rsidRPr="00B728BC">
        <w:rPr>
          <w:rFonts w:ascii="Times New Roman" w:hAnsi="Times New Roman" w:cs="Times New Roman"/>
          <w:sz w:val="24"/>
          <w:szCs w:val="24"/>
        </w:rPr>
        <w:t>time</w:t>
      </w:r>
      <w:r w:rsidR="00350090">
        <w:rPr>
          <w:rFonts w:ascii="Times New Roman" w:hAnsi="Times New Roman" w:cs="Times New Roman"/>
          <w:sz w:val="24"/>
          <w:szCs w:val="24"/>
        </w:rPr>
        <w:t>,</w:t>
      </w:r>
      <w:r w:rsidR="00887C35" w:rsidRPr="00B728BC">
        <w:rPr>
          <w:rFonts w:ascii="Times New Roman" w:hAnsi="Times New Roman" w:cs="Times New Roman"/>
          <w:sz w:val="24"/>
          <w:szCs w:val="24"/>
        </w:rPr>
        <w:t xml:space="preserve"> and Bronx District Attorney DeLuca vowed that he planned to investigate Molinas</w:t>
      </w:r>
      <w:r w:rsidR="00C436A8">
        <w:rPr>
          <w:rFonts w:ascii="Times New Roman" w:hAnsi="Times New Roman" w:cs="Times New Roman"/>
          <w:sz w:val="24"/>
          <w:szCs w:val="24"/>
        </w:rPr>
        <w:t>’</w:t>
      </w:r>
      <w:r w:rsidR="00887C35" w:rsidRPr="00B728BC">
        <w:rPr>
          <w:rFonts w:ascii="Times New Roman" w:hAnsi="Times New Roman" w:cs="Times New Roman"/>
          <w:sz w:val="24"/>
          <w:szCs w:val="24"/>
        </w:rPr>
        <w:t xml:space="preserve"> connections to gamblers throughout his high school, co</w:t>
      </w:r>
      <w:r w:rsidR="00BD751F">
        <w:rPr>
          <w:rFonts w:ascii="Times New Roman" w:hAnsi="Times New Roman" w:cs="Times New Roman"/>
          <w:sz w:val="24"/>
          <w:szCs w:val="24"/>
        </w:rPr>
        <w:t>llege, and professional career.</w:t>
      </w:r>
      <w:r w:rsidR="00887C35" w:rsidRPr="00B728BC">
        <w:rPr>
          <w:rStyle w:val="FootnoteReference"/>
          <w:rFonts w:ascii="Times New Roman" w:hAnsi="Times New Roman" w:cs="Times New Roman"/>
          <w:sz w:val="24"/>
          <w:szCs w:val="24"/>
        </w:rPr>
        <w:footnoteReference w:id="33"/>
      </w:r>
      <w:r w:rsidR="00887C35" w:rsidRPr="00B728BC">
        <w:rPr>
          <w:rFonts w:ascii="Times New Roman" w:hAnsi="Times New Roman" w:cs="Times New Roman"/>
          <w:sz w:val="24"/>
          <w:szCs w:val="24"/>
        </w:rPr>
        <w:t xml:space="preserve">  </w:t>
      </w:r>
      <w:r w:rsidR="00BD751F">
        <w:rPr>
          <w:rFonts w:ascii="Times New Roman" w:hAnsi="Times New Roman" w:cs="Times New Roman"/>
          <w:sz w:val="24"/>
          <w:szCs w:val="24"/>
        </w:rPr>
        <w:t xml:space="preserve">Even so, most reporters and sports fans accepted </w:t>
      </w:r>
      <w:r w:rsidR="00887C35" w:rsidRPr="00B728BC">
        <w:rPr>
          <w:rFonts w:ascii="Times New Roman" w:hAnsi="Times New Roman" w:cs="Times New Roman"/>
          <w:sz w:val="24"/>
          <w:szCs w:val="24"/>
        </w:rPr>
        <w:t>Podoloff’s “</w:t>
      </w:r>
      <w:r w:rsidR="00BD751F">
        <w:rPr>
          <w:rFonts w:ascii="Times New Roman" w:hAnsi="Times New Roman" w:cs="Times New Roman"/>
          <w:sz w:val="24"/>
          <w:szCs w:val="24"/>
        </w:rPr>
        <w:t xml:space="preserve">he was only </w:t>
      </w:r>
      <w:r w:rsidR="00887C35" w:rsidRPr="00B728BC">
        <w:rPr>
          <w:rFonts w:ascii="Times New Roman" w:hAnsi="Times New Roman" w:cs="Times New Roman"/>
          <w:sz w:val="24"/>
          <w:szCs w:val="24"/>
        </w:rPr>
        <w:t>betting on his own team” explanation</w:t>
      </w:r>
      <w:r w:rsidR="00BD751F">
        <w:rPr>
          <w:rFonts w:ascii="Times New Roman" w:hAnsi="Times New Roman" w:cs="Times New Roman"/>
          <w:sz w:val="24"/>
          <w:szCs w:val="24"/>
        </w:rPr>
        <w:t>.</w:t>
      </w:r>
      <w:r w:rsidR="00627209">
        <w:rPr>
          <w:rFonts w:ascii="Times New Roman" w:hAnsi="Times New Roman" w:cs="Times New Roman"/>
          <w:sz w:val="24"/>
          <w:szCs w:val="24"/>
        </w:rPr>
        <w:t xml:space="preserve"> </w:t>
      </w:r>
      <w:r w:rsidR="00256929">
        <w:rPr>
          <w:rFonts w:ascii="Times New Roman" w:hAnsi="Times New Roman" w:cs="Times New Roman"/>
          <w:sz w:val="24"/>
          <w:szCs w:val="24"/>
        </w:rPr>
        <w:t xml:space="preserve">When </w:t>
      </w:r>
      <w:r w:rsidR="00BD751F">
        <w:rPr>
          <w:rFonts w:ascii="Times New Roman" w:hAnsi="Times New Roman" w:cs="Times New Roman"/>
          <w:sz w:val="24"/>
          <w:szCs w:val="24"/>
        </w:rPr>
        <w:t>Molinas</w:t>
      </w:r>
      <w:r w:rsidR="00256929">
        <w:rPr>
          <w:rFonts w:ascii="Times New Roman" w:hAnsi="Times New Roman" w:cs="Times New Roman"/>
          <w:sz w:val="24"/>
          <w:szCs w:val="24"/>
        </w:rPr>
        <w:t xml:space="preserve"> requested a formal hearing, </w:t>
      </w:r>
      <w:r w:rsidR="00BB2097" w:rsidRPr="00B728BC">
        <w:rPr>
          <w:rFonts w:ascii="Times New Roman" w:hAnsi="Times New Roman" w:cs="Times New Roman"/>
          <w:sz w:val="24"/>
          <w:szCs w:val="24"/>
        </w:rPr>
        <w:t xml:space="preserve">Podoloff refused to schedule </w:t>
      </w:r>
      <w:r w:rsidR="00256929">
        <w:rPr>
          <w:rFonts w:ascii="Times New Roman" w:hAnsi="Times New Roman" w:cs="Times New Roman"/>
          <w:sz w:val="24"/>
          <w:szCs w:val="24"/>
        </w:rPr>
        <w:t xml:space="preserve">it, </w:t>
      </w:r>
      <w:r w:rsidR="00BD751F">
        <w:rPr>
          <w:rFonts w:ascii="Times New Roman" w:hAnsi="Times New Roman" w:cs="Times New Roman"/>
          <w:sz w:val="24"/>
          <w:szCs w:val="24"/>
        </w:rPr>
        <w:t xml:space="preserve">maintaining that a hearing would be </w:t>
      </w:r>
      <w:r w:rsidR="00BB2097" w:rsidRPr="00B728BC">
        <w:rPr>
          <w:rFonts w:ascii="Times New Roman" w:hAnsi="Times New Roman" w:cs="Times New Roman"/>
          <w:sz w:val="24"/>
          <w:szCs w:val="24"/>
        </w:rPr>
        <w:t xml:space="preserve">pointless since </w:t>
      </w:r>
      <w:r w:rsidR="00C436A8">
        <w:rPr>
          <w:rFonts w:ascii="Times New Roman" w:hAnsi="Times New Roman" w:cs="Times New Roman"/>
          <w:sz w:val="24"/>
          <w:szCs w:val="24"/>
        </w:rPr>
        <w:t>the player</w:t>
      </w:r>
      <w:r w:rsidR="00BB2097" w:rsidRPr="00B728BC">
        <w:rPr>
          <w:rFonts w:ascii="Times New Roman" w:hAnsi="Times New Roman" w:cs="Times New Roman"/>
          <w:sz w:val="24"/>
          <w:szCs w:val="24"/>
        </w:rPr>
        <w:t xml:space="preserve"> had already confessed in writing to conduct that would warrant his suspension from the league.  </w:t>
      </w:r>
      <w:r w:rsidR="00972F2C" w:rsidRPr="00B728BC">
        <w:rPr>
          <w:rFonts w:ascii="Times New Roman" w:hAnsi="Times New Roman" w:cs="Times New Roman"/>
          <w:sz w:val="24"/>
          <w:szCs w:val="24"/>
        </w:rPr>
        <w:t xml:space="preserve">However, he did meet with Molinas and his father informally during the final week of January at the NBA offices in the Empire State Building.  In </w:t>
      </w:r>
      <w:r w:rsidR="00972F2C" w:rsidRPr="00B728BC">
        <w:rPr>
          <w:rFonts w:ascii="Times New Roman" w:hAnsi="Times New Roman" w:cs="Times New Roman"/>
          <w:sz w:val="24"/>
          <w:szCs w:val="24"/>
        </w:rPr>
        <w:lastRenderedPageBreak/>
        <w:t>Molinas’ later account of the meeting, Podoloff informed him that he had no intent</w:t>
      </w:r>
      <w:r w:rsidR="00627209">
        <w:rPr>
          <w:rFonts w:ascii="Times New Roman" w:hAnsi="Times New Roman" w:cs="Times New Roman"/>
          <w:sz w:val="24"/>
          <w:szCs w:val="24"/>
        </w:rPr>
        <w:t>ion of every reinstating him</w:t>
      </w:r>
      <w:r w:rsidR="00972F2C" w:rsidRPr="00B728BC">
        <w:rPr>
          <w:rFonts w:ascii="Times New Roman" w:hAnsi="Times New Roman" w:cs="Times New Roman"/>
          <w:sz w:val="24"/>
          <w:szCs w:val="24"/>
        </w:rPr>
        <w:t xml:space="preserve"> and that he was aware that other players in Fort Wayne were</w:t>
      </w:r>
      <w:r w:rsidR="00627209">
        <w:rPr>
          <w:rFonts w:ascii="Times New Roman" w:hAnsi="Times New Roman" w:cs="Times New Roman"/>
          <w:sz w:val="24"/>
          <w:szCs w:val="24"/>
        </w:rPr>
        <w:t xml:space="preserve"> guilty of</w:t>
      </w:r>
      <w:r w:rsidR="00972F2C" w:rsidRPr="00B728BC">
        <w:rPr>
          <w:rFonts w:ascii="Times New Roman" w:hAnsi="Times New Roman" w:cs="Times New Roman"/>
          <w:sz w:val="24"/>
          <w:szCs w:val="24"/>
        </w:rPr>
        <w:t xml:space="preserve"> “dumping” games.  He also indicated to Molinas that if he went public with his charges</w:t>
      </w:r>
      <w:r w:rsidR="002A1539">
        <w:rPr>
          <w:rFonts w:ascii="Times New Roman" w:hAnsi="Times New Roman" w:cs="Times New Roman"/>
          <w:sz w:val="24"/>
          <w:szCs w:val="24"/>
        </w:rPr>
        <w:t xml:space="preserve"> that other players were engaged in much more serious violations</w:t>
      </w:r>
      <w:r w:rsidR="00972F2C" w:rsidRPr="00B728BC">
        <w:rPr>
          <w:rFonts w:ascii="Times New Roman" w:hAnsi="Times New Roman" w:cs="Times New Roman"/>
          <w:sz w:val="24"/>
          <w:szCs w:val="24"/>
        </w:rPr>
        <w:t>, the league would challenge his veracity</w:t>
      </w:r>
      <w:r w:rsidR="002A1539">
        <w:rPr>
          <w:rFonts w:ascii="Times New Roman" w:hAnsi="Times New Roman" w:cs="Times New Roman"/>
          <w:sz w:val="24"/>
          <w:szCs w:val="24"/>
        </w:rPr>
        <w:t xml:space="preserve"> and that the public would be unlikely to believe </w:t>
      </w:r>
      <w:r w:rsidR="00627209">
        <w:rPr>
          <w:rFonts w:ascii="Times New Roman" w:hAnsi="Times New Roman" w:cs="Times New Roman"/>
          <w:sz w:val="24"/>
          <w:szCs w:val="24"/>
        </w:rPr>
        <w:t>him [</w:t>
      </w:r>
      <w:r w:rsidR="002A1539">
        <w:rPr>
          <w:rFonts w:ascii="Times New Roman" w:hAnsi="Times New Roman" w:cs="Times New Roman"/>
          <w:sz w:val="24"/>
          <w:szCs w:val="24"/>
        </w:rPr>
        <w:t>Molinas</w:t>
      </w:r>
      <w:r w:rsidR="00627209">
        <w:rPr>
          <w:rFonts w:ascii="Times New Roman" w:hAnsi="Times New Roman" w:cs="Times New Roman"/>
          <w:sz w:val="24"/>
          <w:szCs w:val="24"/>
        </w:rPr>
        <w:t>]</w:t>
      </w:r>
      <w:r w:rsidR="002A1539">
        <w:rPr>
          <w:rFonts w:ascii="Times New Roman" w:hAnsi="Times New Roman" w:cs="Times New Roman"/>
          <w:sz w:val="24"/>
          <w:szCs w:val="24"/>
        </w:rPr>
        <w:t xml:space="preserve"> because his comments would seem so self-serving</w:t>
      </w:r>
      <w:r w:rsidR="00972F2C" w:rsidRPr="00B728BC">
        <w:rPr>
          <w:rFonts w:ascii="Times New Roman" w:hAnsi="Times New Roman" w:cs="Times New Roman"/>
          <w:sz w:val="24"/>
          <w:szCs w:val="24"/>
        </w:rPr>
        <w:t>.</w:t>
      </w:r>
      <w:r w:rsidR="000459E3" w:rsidRPr="00B728BC">
        <w:rPr>
          <w:rStyle w:val="FootnoteReference"/>
          <w:rFonts w:ascii="Times New Roman" w:hAnsi="Times New Roman" w:cs="Times New Roman"/>
          <w:sz w:val="24"/>
          <w:szCs w:val="24"/>
        </w:rPr>
        <w:footnoteReference w:id="34"/>
      </w:r>
      <w:r w:rsidR="00972F2C" w:rsidRPr="00B728BC">
        <w:rPr>
          <w:rFonts w:ascii="Times New Roman" w:hAnsi="Times New Roman" w:cs="Times New Roman"/>
          <w:sz w:val="24"/>
          <w:szCs w:val="24"/>
        </w:rPr>
        <w:t xml:space="preserve"> </w:t>
      </w:r>
      <w:r w:rsidR="000459E3" w:rsidRPr="00B728BC">
        <w:rPr>
          <w:rFonts w:ascii="Times New Roman" w:hAnsi="Times New Roman" w:cs="Times New Roman"/>
          <w:sz w:val="24"/>
          <w:szCs w:val="24"/>
        </w:rPr>
        <w:t xml:space="preserve"> </w:t>
      </w:r>
    </w:p>
    <w:p w:rsidR="00022BC3" w:rsidRDefault="002A1539" w:rsidP="00A96CC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Two months later, Molinas was exonerated of any criminal charges by the Bronx grand jury.  In spite of initial promises that the grand jury would investigate the full range of Molinas’ past associations with gamblers </w:t>
      </w:r>
      <w:r w:rsidR="00BB2097" w:rsidRPr="00B728BC">
        <w:rPr>
          <w:rFonts w:ascii="Times New Roman" w:hAnsi="Times New Roman" w:cs="Times New Roman"/>
          <w:sz w:val="24"/>
          <w:szCs w:val="24"/>
        </w:rPr>
        <w:t>(which could have shown that he had participated in game-fixing in high school, college, and at Fort Wayne)</w:t>
      </w:r>
      <w:r>
        <w:rPr>
          <w:rFonts w:ascii="Times New Roman" w:hAnsi="Times New Roman" w:cs="Times New Roman"/>
          <w:sz w:val="24"/>
          <w:szCs w:val="24"/>
        </w:rPr>
        <w:t xml:space="preserve"> </w:t>
      </w:r>
      <w:r w:rsidR="00BB2097" w:rsidRPr="00B728BC">
        <w:rPr>
          <w:rFonts w:ascii="Times New Roman" w:hAnsi="Times New Roman" w:cs="Times New Roman"/>
          <w:sz w:val="24"/>
          <w:szCs w:val="24"/>
        </w:rPr>
        <w:t xml:space="preserve">it focused </w:t>
      </w:r>
      <w:r w:rsidR="00282110" w:rsidRPr="00B728BC">
        <w:rPr>
          <w:rFonts w:ascii="Times New Roman" w:hAnsi="Times New Roman" w:cs="Times New Roman"/>
          <w:sz w:val="24"/>
          <w:szCs w:val="24"/>
        </w:rPr>
        <w:t xml:space="preserve">only </w:t>
      </w:r>
      <w:r w:rsidR="00BB2097" w:rsidRPr="00B728BC">
        <w:rPr>
          <w:rFonts w:ascii="Times New Roman" w:hAnsi="Times New Roman" w:cs="Times New Roman"/>
          <w:sz w:val="24"/>
          <w:szCs w:val="24"/>
        </w:rPr>
        <w:t xml:space="preserve">upon </w:t>
      </w:r>
      <w:r w:rsidR="00282110" w:rsidRPr="00B728BC">
        <w:rPr>
          <w:rFonts w:ascii="Times New Roman" w:hAnsi="Times New Roman" w:cs="Times New Roman"/>
          <w:sz w:val="24"/>
          <w:szCs w:val="24"/>
        </w:rPr>
        <w:t xml:space="preserve">the bets that he placed through </w:t>
      </w:r>
      <w:r w:rsidR="00BB2097" w:rsidRPr="00B728BC">
        <w:rPr>
          <w:rFonts w:ascii="Times New Roman" w:hAnsi="Times New Roman" w:cs="Times New Roman"/>
          <w:sz w:val="24"/>
          <w:szCs w:val="24"/>
        </w:rPr>
        <w:t>his friend Stanley Retensky</w:t>
      </w:r>
      <w:r w:rsidR="00835A7B" w:rsidRPr="00B728BC">
        <w:rPr>
          <w:rFonts w:ascii="Times New Roman" w:hAnsi="Times New Roman" w:cs="Times New Roman"/>
          <w:sz w:val="24"/>
          <w:szCs w:val="24"/>
        </w:rPr>
        <w:t>, who was apparently a student at Brooklyn Law School</w:t>
      </w:r>
      <w:r w:rsidR="00282110" w:rsidRPr="00B728BC">
        <w:rPr>
          <w:rFonts w:ascii="Times New Roman" w:hAnsi="Times New Roman" w:cs="Times New Roman"/>
          <w:sz w:val="24"/>
          <w:szCs w:val="24"/>
        </w:rPr>
        <w:t>.</w:t>
      </w:r>
      <w:r w:rsidRPr="00B728BC">
        <w:rPr>
          <w:rStyle w:val="FootnoteReference"/>
          <w:rFonts w:ascii="Times New Roman" w:hAnsi="Times New Roman" w:cs="Times New Roman"/>
          <w:sz w:val="24"/>
          <w:szCs w:val="24"/>
        </w:rPr>
        <w:footnoteReference w:id="35"/>
      </w:r>
      <w:r w:rsidR="00282110" w:rsidRPr="00B728BC">
        <w:rPr>
          <w:rFonts w:ascii="Times New Roman" w:hAnsi="Times New Roman" w:cs="Times New Roman"/>
          <w:sz w:val="24"/>
          <w:szCs w:val="24"/>
        </w:rPr>
        <w:t xml:space="preserve">  The only witnesses called to testify before the grand jury were Stanley, </w:t>
      </w:r>
      <w:r w:rsidR="00627209">
        <w:rPr>
          <w:rFonts w:ascii="Times New Roman" w:hAnsi="Times New Roman" w:cs="Times New Roman"/>
          <w:sz w:val="24"/>
          <w:szCs w:val="24"/>
        </w:rPr>
        <w:t xml:space="preserve">his father </w:t>
      </w:r>
      <w:r w:rsidR="00BB2097" w:rsidRPr="00B728BC">
        <w:rPr>
          <w:rFonts w:ascii="Times New Roman" w:hAnsi="Times New Roman" w:cs="Times New Roman"/>
          <w:sz w:val="24"/>
          <w:szCs w:val="24"/>
        </w:rPr>
        <w:t>Isodore Retensky</w:t>
      </w:r>
      <w:r w:rsidR="00627209">
        <w:rPr>
          <w:rFonts w:ascii="Times New Roman" w:hAnsi="Times New Roman" w:cs="Times New Roman"/>
          <w:sz w:val="24"/>
          <w:szCs w:val="24"/>
        </w:rPr>
        <w:t xml:space="preserve"> who owned a Br</w:t>
      </w:r>
      <w:r w:rsidR="00BB2097" w:rsidRPr="00B728BC">
        <w:rPr>
          <w:rFonts w:ascii="Times New Roman" w:hAnsi="Times New Roman" w:cs="Times New Roman"/>
          <w:sz w:val="24"/>
          <w:szCs w:val="24"/>
        </w:rPr>
        <w:t xml:space="preserve">onx candy store, </w:t>
      </w:r>
      <w:r w:rsidR="00282110" w:rsidRPr="00B728BC">
        <w:rPr>
          <w:rFonts w:ascii="Times New Roman" w:hAnsi="Times New Roman" w:cs="Times New Roman"/>
          <w:sz w:val="24"/>
          <w:szCs w:val="24"/>
        </w:rPr>
        <w:t xml:space="preserve">Morris Rosenzweig, </w:t>
      </w:r>
      <w:r w:rsidR="00BB2097" w:rsidRPr="00B728BC">
        <w:rPr>
          <w:rFonts w:ascii="Times New Roman" w:hAnsi="Times New Roman" w:cs="Times New Roman"/>
          <w:sz w:val="24"/>
          <w:szCs w:val="24"/>
        </w:rPr>
        <w:t>a</w:t>
      </w:r>
      <w:r w:rsidR="00282110" w:rsidRPr="00B728BC">
        <w:rPr>
          <w:rFonts w:ascii="Times New Roman" w:hAnsi="Times New Roman" w:cs="Times New Roman"/>
          <w:sz w:val="24"/>
          <w:szCs w:val="24"/>
        </w:rPr>
        <w:t xml:space="preserve"> part-time bo</w:t>
      </w:r>
      <w:r>
        <w:rPr>
          <w:rFonts w:ascii="Times New Roman" w:hAnsi="Times New Roman" w:cs="Times New Roman"/>
          <w:sz w:val="24"/>
          <w:szCs w:val="24"/>
        </w:rPr>
        <w:t>okie and the operator of a pool</w:t>
      </w:r>
      <w:r w:rsidR="00282110" w:rsidRPr="00B728BC">
        <w:rPr>
          <w:rFonts w:ascii="Times New Roman" w:hAnsi="Times New Roman" w:cs="Times New Roman"/>
          <w:sz w:val="24"/>
          <w:szCs w:val="24"/>
        </w:rPr>
        <w:t>room near the candy store, Rosenzweig’s “runner” Jack Israel, and police detective Lt. William Hyland.</w:t>
      </w:r>
      <w:r w:rsidR="00282110" w:rsidRPr="00B728BC">
        <w:rPr>
          <w:rStyle w:val="FootnoteReference"/>
          <w:rFonts w:ascii="Times New Roman" w:hAnsi="Times New Roman" w:cs="Times New Roman"/>
          <w:sz w:val="24"/>
          <w:szCs w:val="24"/>
        </w:rPr>
        <w:footnoteReference w:id="36"/>
      </w:r>
      <w:r w:rsidR="00BB2097" w:rsidRPr="00B728BC">
        <w:rPr>
          <w:rFonts w:ascii="Times New Roman" w:hAnsi="Times New Roman" w:cs="Times New Roman"/>
          <w:sz w:val="24"/>
          <w:szCs w:val="24"/>
        </w:rPr>
        <w:t xml:space="preserve">  </w:t>
      </w:r>
      <w:r w:rsidR="00470F3E" w:rsidRPr="00B728BC">
        <w:rPr>
          <w:rFonts w:ascii="Times New Roman" w:hAnsi="Times New Roman" w:cs="Times New Roman"/>
          <w:sz w:val="24"/>
          <w:szCs w:val="24"/>
        </w:rPr>
        <w:t xml:space="preserve">Although members of the grand jury apparently admonished </w:t>
      </w:r>
      <w:r w:rsidR="00BB2097" w:rsidRPr="00B728BC">
        <w:rPr>
          <w:rFonts w:ascii="Times New Roman" w:hAnsi="Times New Roman" w:cs="Times New Roman"/>
          <w:sz w:val="24"/>
          <w:szCs w:val="24"/>
        </w:rPr>
        <w:t>Molinas</w:t>
      </w:r>
      <w:r w:rsidR="00470F3E" w:rsidRPr="00B728BC">
        <w:rPr>
          <w:rFonts w:ascii="Times New Roman" w:hAnsi="Times New Roman" w:cs="Times New Roman"/>
          <w:sz w:val="24"/>
          <w:szCs w:val="24"/>
        </w:rPr>
        <w:t xml:space="preserve"> for his bad judgment, </w:t>
      </w:r>
      <w:r w:rsidR="00817536" w:rsidRPr="00B728BC">
        <w:rPr>
          <w:rFonts w:ascii="Times New Roman" w:hAnsi="Times New Roman" w:cs="Times New Roman"/>
          <w:sz w:val="24"/>
          <w:szCs w:val="24"/>
        </w:rPr>
        <w:t>on March 24,</w:t>
      </w:r>
      <w:r w:rsidR="00BB2097" w:rsidRPr="00B728BC">
        <w:rPr>
          <w:rFonts w:ascii="Times New Roman" w:hAnsi="Times New Roman" w:cs="Times New Roman"/>
          <w:sz w:val="24"/>
          <w:szCs w:val="24"/>
        </w:rPr>
        <w:t xml:space="preserve"> </w:t>
      </w:r>
      <w:r w:rsidR="00470F3E" w:rsidRPr="00B728BC">
        <w:rPr>
          <w:rFonts w:ascii="Times New Roman" w:hAnsi="Times New Roman" w:cs="Times New Roman"/>
          <w:sz w:val="24"/>
          <w:szCs w:val="24"/>
        </w:rPr>
        <w:t xml:space="preserve">it </w:t>
      </w:r>
      <w:r w:rsidR="00BB2097" w:rsidRPr="00B728BC">
        <w:rPr>
          <w:rFonts w:ascii="Times New Roman" w:hAnsi="Times New Roman" w:cs="Times New Roman"/>
          <w:sz w:val="24"/>
          <w:szCs w:val="24"/>
        </w:rPr>
        <w:t xml:space="preserve">announced that it could find no evidence </w:t>
      </w:r>
      <w:r>
        <w:rPr>
          <w:rFonts w:ascii="Times New Roman" w:hAnsi="Times New Roman" w:cs="Times New Roman"/>
          <w:sz w:val="24"/>
          <w:szCs w:val="24"/>
        </w:rPr>
        <w:t>that he had committed any crimes</w:t>
      </w:r>
      <w:r w:rsidR="00256929">
        <w:rPr>
          <w:rFonts w:ascii="Times New Roman" w:hAnsi="Times New Roman" w:cs="Times New Roman"/>
          <w:sz w:val="24"/>
          <w:szCs w:val="24"/>
        </w:rPr>
        <w:t>.</w:t>
      </w:r>
      <w:r w:rsidR="00BB2097" w:rsidRPr="00B728BC">
        <w:rPr>
          <w:rStyle w:val="FootnoteReference"/>
          <w:rFonts w:ascii="Times New Roman" w:hAnsi="Times New Roman" w:cs="Times New Roman"/>
          <w:sz w:val="24"/>
          <w:szCs w:val="24"/>
        </w:rPr>
        <w:footnoteReference w:id="37"/>
      </w:r>
      <w:r w:rsidR="00817536" w:rsidRPr="00B728BC">
        <w:rPr>
          <w:rFonts w:ascii="Times New Roman" w:hAnsi="Times New Roman" w:cs="Times New Roman"/>
          <w:sz w:val="24"/>
          <w:szCs w:val="24"/>
        </w:rPr>
        <w:t xml:space="preserve"> </w:t>
      </w:r>
      <w:r w:rsidR="00256929">
        <w:rPr>
          <w:rFonts w:ascii="Times New Roman" w:hAnsi="Times New Roman" w:cs="Times New Roman"/>
          <w:sz w:val="24"/>
          <w:szCs w:val="24"/>
        </w:rPr>
        <w:t xml:space="preserve">(Betting on </w:t>
      </w:r>
      <w:r w:rsidR="000935D5">
        <w:rPr>
          <w:rFonts w:ascii="Times New Roman" w:hAnsi="Times New Roman" w:cs="Times New Roman"/>
          <w:sz w:val="24"/>
          <w:szCs w:val="24"/>
        </w:rPr>
        <w:t xml:space="preserve">one’s own team to win was </w:t>
      </w:r>
      <w:r w:rsidR="00256929">
        <w:rPr>
          <w:rFonts w:ascii="Times New Roman" w:hAnsi="Times New Roman" w:cs="Times New Roman"/>
          <w:sz w:val="24"/>
          <w:szCs w:val="24"/>
        </w:rPr>
        <w:t>not a crime in New York or Indiana</w:t>
      </w:r>
      <w:r w:rsidR="000935D5">
        <w:rPr>
          <w:rFonts w:ascii="Times New Roman" w:hAnsi="Times New Roman" w:cs="Times New Roman"/>
          <w:sz w:val="24"/>
          <w:szCs w:val="24"/>
        </w:rPr>
        <w:t>, although using the phone to place bets technically was</w:t>
      </w:r>
      <w:r w:rsidR="00256929" w:rsidRPr="00B728BC">
        <w:rPr>
          <w:rFonts w:ascii="Times New Roman" w:hAnsi="Times New Roman" w:cs="Times New Roman"/>
          <w:sz w:val="24"/>
          <w:szCs w:val="24"/>
        </w:rPr>
        <w:t>.</w:t>
      </w:r>
      <w:r w:rsidR="000935D5">
        <w:rPr>
          <w:rFonts w:ascii="Times New Roman" w:hAnsi="Times New Roman" w:cs="Times New Roman"/>
          <w:sz w:val="24"/>
          <w:szCs w:val="24"/>
        </w:rPr>
        <w:t>)</w:t>
      </w:r>
      <w:r w:rsidR="00817536" w:rsidRPr="00B728BC">
        <w:rPr>
          <w:rFonts w:ascii="Times New Roman" w:hAnsi="Times New Roman" w:cs="Times New Roman"/>
          <w:sz w:val="24"/>
          <w:szCs w:val="24"/>
        </w:rPr>
        <w:t xml:space="preserve"> </w:t>
      </w:r>
      <w:r w:rsidR="00470F3E" w:rsidRPr="00B728BC">
        <w:rPr>
          <w:rFonts w:ascii="Times New Roman" w:hAnsi="Times New Roman" w:cs="Times New Roman"/>
          <w:sz w:val="24"/>
          <w:szCs w:val="24"/>
        </w:rPr>
        <w:t xml:space="preserve">While </w:t>
      </w:r>
      <w:r w:rsidR="00817536" w:rsidRPr="00B728BC">
        <w:rPr>
          <w:rFonts w:ascii="Times New Roman" w:hAnsi="Times New Roman" w:cs="Times New Roman"/>
          <w:sz w:val="24"/>
          <w:szCs w:val="24"/>
        </w:rPr>
        <w:t xml:space="preserve">assistant district attorney George Tilzer </w:t>
      </w:r>
      <w:r w:rsidR="000935D5">
        <w:rPr>
          <w:rFonts w:ascii="Times New Roman" w:hAnsi="Times New Roman" w:cs="Times New Roman"/>
          <w:sz w:val="24"/>
          <w:szCs w:val="24"/>
        </w:rPr>
        <w:t xml:space="preserve">somewhat disingenuously </w:t>
      </w:r>
      <w:r w:rsidR="00817536" w:rsidRPr="00B728BC">
        <w:rPr>
          <w:rFonts w:ascii="Times New Roman" w:hAnsi="Times New Roman" w:cs="Times New Roman"/>
          <w:sz w:val="24"/>
          <w:szCs w:val="24"/>
        </w:rPr>
        <w:t xml:space="preserve">described the investigation as </w:t>
      </w:r>
      <w:r w:rsidR="00627209">
        <w:rPr>
          <w:rFonts w:ascii="Times New Roman" w:hAnsi="Times New Roman" w:cs="Times New Roman"/>
          <w:sz w:val="24"/>
          <w:szCs w:val="24"/>
        </w:rPr>
        <w:t>“</w:t>
      </w:r>
      <w:r w:rsidR="00817536" w:rsidRPr="00B728BC">
        <w:rPr>
          <w:rFonts w:ascii="Times New Roman" w:hAnsi="Times New Roman" w:cs="Times New Roman"/>
          <w:sz w:val="24"/>
          <w:szCs w:val="24"/>
        </w:rPr>
        <w:t>pains</w:t>
      </w:r>
      <w:r w:rsidR="00627209">
        <w:rPr>
          <w:rFonts w:ascii="Times New Roman" w:hAnsi="Times New Roman" w:cs="Times New Roman"/>
          <w:sz w:val="24"/>
          <w:szCs w:val="24"/>
        </w:rPr>
        <w:t>taking and exhaustive</w:t>
      </w:r>
      <w:r w:rsidR="00817536" w:rsidRPr="00B728BC">
        <w:rPr>
          <w:rFonts w:ascii="Times New Roman" w:hAnsi="Times New Roman" w:cs="Times New Roman"/>
          <w:sz w:val="24"/>
          <w:szCs w:val="24"/>
        </w:rPr>
        <w:t xml:space="preserve">,” </w:t>
      </w:r>
      <w:r w:rsidR="00470F3E" w:rsidRPr="00B728BC">
        <w:rPr>
          <w:rFonts w:ascii="Times New Roman" w:hAnsi="Times New Roman" w:cs="Times New Roman"/>
          <w:sz w:val="24"/>
          <w:szCs w:val="24"/>
        </w:rPr>
        <w:t xml:space="preserve">it </w:t>
      </w:r>
      <w:r w:rsidR="00470F3E" w:rsidRPr="00B728BC">
        <w:rPr>
          <w:rFonts w:ascii="Times New Roman" w:hAnsi="Times New Roman" w:cs="Times New Roman"/>
          <w:sz w:val="24"/>
          <w:szCs w:val="24"/>
        </w:rPr>
        <w:lastRenderedPageBreak/>
        <w:t>was actually quite limited</w:t>
      </w:r>
      <w:r w:rsidR="00627209">
        <w:rPr>
          <w:rFonts w:ascii="Times New Roman" w:hAnsi="Times New Roman" w:cs="Times New Roman"/>
          <w:sz w:val="24"/>
          <w:szCs w:val="24"/>
        </w:rPr>
        <w:t>,</w:t>
      </w:r>
      <w:r w:rsidR="00470F3E" w:rsidRPr="00B728BC">
        <w:rPr>
          <w:rFonts w:ascii="Times New Roman" w:hAnsi="Times New Roman" w:cs="Times New Roman"/>
          <w:sz w:val="24"/>
          <w:szCs w:val="24"/>
        </w:rPr>
        <w:t xml:space="preserve"> and </w:t>
      </w:r>
      <w:r w:rsidR="00817536" w:rsidRPr="00B728BC">
        <w:rPr>
          <w:rFonts w:ascii="Times New Roman" w:hAnsi="Times New Roman" w:cs="Times New Roman"/>
          <w:sz w:val="24"/>
          <w:szCs w:val="24"/>
        </w:rPr>
        <w:t xml:space="preserve">there is no evidence that the </w:t>
      </w:r>
      <w:r w:rsidR="00470F3E" w:rsidRPr="00B728BC">
        <w:rPr>
          <w:rFonts w:ascii="Times New Roman" w:hAnsi="Times New Roman" w:cs="Times New Roman"/>
          <w:sz w:val="24"/>
          <w:szCs w:val="24"/>
        </w:rPr>
        <w:t xml:space="preserve">widespread </w:t>
      </w:r>
      <w:r w:rsidR="00627209">
        <w:rPr>
          <w:rFonts w:ascii="Times New Roman" w:hAnsi="Times New Roman" w:cs="Times New Roman"/>
          <w:sz w:val="24"/>
          <w:szCs w:val="24"/>
        </w:rPr>
        <w:t>inquiry</w:t>
      </w:r>
      <w:r w:rsidR="00470F3E" w:rsidRPr="00B728BC">
        <w:rPr>
          <w:rFonts w:ascii="Times New Roman" w:hAnsi="Times New Roman" w:cs="Times New Roman"/>
          <w:sz w:val="24"/>
          <w:szCs w:val="24"/>
        </w:rPr>
        <w:t xml:space="preserve"> promised two months earlier ever took place.</w:t>
      </w:r>
      <w:r w:rsidR="00C525E2" w:rsidRPr="00B728BC">
        <w:rPr>
          <w:rFonts w:ascii="Times New Roman" w:hAnsi="Times New Roman" w:cs="Times New Roman"/>
          <w:sz w:val="24"/>
          <w:szCs w:val="24"/>
        </w:rPr>
        <w:t xml:space="preserve">  </w:t>
      </w:r>
      <w:r w:rsidR="00E138D1" w:rsidRPr="00B728BC">
        <w:rPr>
          <w:rFonts w:ascii="Times New Roman" w:hAnsi="Times New Roman" w:cs="Times New Roman"/>
          <w:sz w:val="24"/>
          <w:szCs w:val="24"/>
        </w:rPr>
        <w:t>Tilzer</w:t>
      </w:r>
      <w:r>
        <w:rPr>
          <w:rFonts w:ascii="Times New Roman" w:hAnsi="Times New Roman" w:cs="Times New Roman"/>
          <w:sz w:val="24"/>
          <w:szCs w:val="24"/>
        </w:rPr>
        <w:t xml:space="preserve">’s further description of the </w:t>
      </w:r>
      <w:r w:rsidR="00AF73FA" w:rsidRPr="00B728BC">
        <w:rPr>
          <w:rFonts w:ascii="Times New Roman" w:hAnsi="Times New Roman" w:cs="Times New Roman"/>
          <w:sz w:val="24"/>
          <w:szCs w:val="24"/>
        </w:rPr>
        <w:t xml:space="preserve">grand jury as “charitable” </w:t>
      </w:r>
      <w:r>
        <w:rPr>
          <w:rFonts w:ascii="Times New Roman" w:hAnsi="Times New Roman" w:cs="Times New Roman"/>
          <w:sz w:val="24"/>
          <w:szCs w:val="24"/>
        </w:rPr>
        <w:t xml:space="preserve">may have reflected his </w:t>
      </w:r>
      <w:r w:rsidR="00AF73FA" w:rsidRPr="00B728BC">
        <w:rPr>
          <w:rFonts w:ascii="Times New Roman" w:hAnsi="Times New Roman" w:cs="Times New Roman"/>
          <w:sz w:val="24"/>
          <w:szCs w:val="24"/>
        </w:rPr>
        <w:t xml:space="preserve">belief that Molinas had </w:t>
      </w:r>
      <w:r w:rsidR="00022BC3">
        <w:rPr>
          <w:rFonts w:ascii="Times New Roman" w:hAnsi="Times New Roman" w:cs="Times New Roman"/>
          <w:sz w:val="24"/>
          <w:szCs w:val="24"/>
        </w:rPr>
        <w:t xml:space="preserve">somehow </w:t>
      </w:r>
      <w:r w:rsidR="00AF73FA" w:rsidRPr="00B728BC">
        <w:rPr>
          <w:rFonts w:ascii="Times New Roman" w:hAnsi="Times New Roman" w:cs="Times New Roman"/>
          <w:sz w:val="24"/>
          <w:szCs w:val="24"/>
        </w:rPr>
        <w:t xml:space="preserve">successfully evaded prosecution for </w:t>
      </w:r>
      <w:r w:rsidR="00022BC3">
        <w:rPr>
          <w:rFonts w:ascii="Times New Roman" w:hAnsi="Times New Roman" w:cs="Times New Roman"/>
          <w:sz w:val="24"/>
          <w:szCs w:val="24"/>
        </w:rPr>
        <w:t xml:space="preserve">his real </w:t>
      </w:r>
      <w:r w:rsidR="00AF73FA" w:rsidRPr="00B728BC">
        <w:rPr>
          <w:rFonts w:ascii="Times New Roman" w:hAnsi="Times New Roman" w:cs="Times New Roman"/>
          <w:sz w:val="24"/>
          <w:szCs w:val="24"/>
        </w:rPr>
        <w:t>crimes.</w:t>
      </w:r>
      <w:r w:rsidR="00AF73FA" w:rsidRPr="00B728BC">
        <w:rPr>
          <w:rStyle w:val="FootnoteReference"/>
          <w:rFonts w:ascii="Times New Roman" w:hAnsi="Times New Roman" w:cs="Times New Roman"/>
          <w:sz w:val="24"/>
          <w:szCs w:val="24"/>
        </w:rPr>
        <w:footnoteReference w:id="38"/>
      </w:r>
      <w:r w:rsidR="00AF73FA" w:rsidRPr="00B728BC">
        <w:rPr>
          <w:rFonts w:ascii="Times New Roman" w:hAnsi="Times New Roman" w:cs="Times New Roman"/>
          <w:sz w:val="24"/>
          <w:szCs w:val="24"/>
        </w:rPr>
        <w:t xml:space="preserve">  </w:t>
      </w:r>
      <w:r w:rsidR="00607BB0" w:rsidRPr="00B728BC">
        <w:rPr>
          <w:rFonts w:ascii="Times New Roman" w:hAnsi="Times New Roman" w:cs="Times New Roman"/>
          <w:sz w:val="24"/>
          <w:szCs w:val="24"/>
        </w:rPr>
        <w:t xml:space="preserve">By the time of the grand jury report, charges that Molinas had been involved in more serious involvement with gamblers appeared to have been forgotten, and the </w:t>
      </w:r>
      <w:r w:rsidR="00607BB0" w:rsidRPr="00B728BC">
        <w:rPr>
          <w:rFonts w:ascii="Times New Roman" w:hAnsi="Times New Roman" w:cs="Times New Roman"/>
          <w:i/>
          <w:sz w:val="24"/>
          <w:szCs w:val="24"/>
        </w:rPr>
        <w:t>New York Post</w:t>
      </w:r>
      <w:r w:rsidR="00607BB0" w:rsidRPr="00B728BC">
        <w:rPr>
          <w:rFonts w:ascii="Times New Roman" w:hAnsi="Times New Roman" w:cs="Times New Roman"/>
          <w:sz w:val="24"/>
          <w:szCs w:val="24"/>
        </w:rPr>
        <w:t>, the source of the allegations the previous January that Fort Wayne games were being fixed, called for Molinas’ reinstatement</w:t>
      </w:r>
      <w:r w:rsidR="00627209">
        <w:rPr>
          <w:rFonts w:ascii="Times New Roman" w:hAnsi="Times New Roman" w:cs="Times New Roman"/>
          <w:sz w:val="24"/>
          <w:szCs w:val="24"/>
        </w:rPr>
        <w:t xml:space="preserve"> in the NBA</w:t>
      </w:r>
      <w:r w:rsidR="00607BB0" w:rsidRPr="00B728BC">
        <w:rPr>
          <w:rFonts w:ascii="Times New Roman" w:hAnsi="Times New Roman" w:cs="Times New Roman"/>
          <w:sz w:val="24"/>
          <w:szCs w:val="24"/>
        </w:rPr>
        <w:t>.</w:t>
      </w:r>
      <w:r w:rsidR="00607BB0" w:rsidRPr="00B728BC">
        <w:rPr>
          <w:rStyle w:val="FootnoteReference"/>
          <w:rFonts w:ascii="Times New Roman" w:hAnsi="Times New Roman" w:cs="Times New Roman"/>
          <w:sz w:val="24"/>
          <w:szCs w:val="24"/>
        </w:rPr>
        <w:footnoteReference w:id="39"/>
      </w:r>
      <w:r w:rsidR="00AF73FA" w:rsidRPr="00B728BC">
        <w:rPr>
          <w:rFonts w:ascii="Times New Roman" w:hAnsi="Times New Roman" w:cs="Times New Roman"/>
          <w:sz w:val="24"/>
          <w:szCs w:val="24"/>
        </w:rPr>
        <w:t xml:space="preserve">  </w:t>
      </w:r>
    </w:p>
    <w:p w:rsidR="00D23FBC" w:rsidRPr="00B728BC" w:rsidRDefault="00022BC3" w:rsidP="00A96CC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Whether </w:t>
      </w:r>
      <w:r w:rsidR="00C525E2" w:rsidRPr="00B728BC">
        <w:rPr>
          <w:rFonts w:ascii="Times New Roman" w:hAnsi="Times New Roman" w:cs="Times New Roman"/>
          <w:sz w:val="24"/>
          <w:szCs w:val="24"/>
        </w:rPr>
        <w:t xml:space="preserve">Podoloff </w:t>
      </w:r>
      <w:r>
        <w:rPr>
          <w:rFonts w:ascii="Times New Roman" w:hAnsi="Times New Roman" w:cs="Times New Roman"/>
          <w:sz w:val="24"/>
          <w:szCs w:val="24"/>
        </w:rPr>
        <w:t xml:space="preserve">somehow successfully lobbied the two New York District Attorneys (Hogan, Manhattan, and DeLuca, the Bronx), to narrow the focus of the grand jury investigation is a fascinating question. Some people at the time speculated that that must have been the case.  </w:t>
      </w:r>
      <w:r w:rsidR="00D23FBC" w:rsidRPr="00B728BC">
        <w:rPr>
          <w:rFonts w:ascii="Times New Roman" w:hAnsi="Times New Roman" w:cs="Times New Roman"/>
          <w:sz w:val="24"/>
          <w:szCs w:val="24"/>
        </w:rPr>
        <w:t>In h</w:t>
      </w:r>
      <w:r w:rsidR="00785601">
        <w:rPr>
          <w:rFonts w:ascii="Times New Roman" w:hAnsi="Times New Roman" w:cs="Times New Roman"/>
          <w:sz w:val="24"/>
          <w:szCs w:val="24"/>
        </w:rPr>
        <w:t>is biography of Molinas, Charley</w:t>
      </w:r>
      <w:r w:rsidR="00D23FBC" w:rsidRPr="00B728BC">
        <w:rPr>
          <w:rFonts w:ascii="Times New Roman" w:hAnsi="Times New Roman" w:cs="Times New Roman"/>
          <w:sz w:val="24"/>
          <w:szCs w:val="24"/>
        </w:rPr>
        <w:t xml:space="preserve"> Rosen quotes an unidentified “Hall of Fame player” for the cla</w:t>
      </w:r>
      <w:r w:rsidR="000935D5">
        <w:rPr>
          <w:rFonts w:ascii="Times New Roman" w:hAnsi="Times New Roman" w:cs="Times New Roman"/>
          <w:sz w:val="24"/>
          <w:szCs w:val="24"/>
        </w:rPr>
        <w:t>im that Podoloff persuaded Hogan, who had exposed the 1951 scandals,</w:t>
      </w:r>
      <w:r w:rsidR="00D23FBC" w:rsidRPr="00B728BC">
        <w:rPr>
          <w:rFonts w:ascii="Times New Roman" w:hAnsi="Times New Roman" w:cs="Times New Roman"/>
          <w:sz w:val="24"/>
          <w:szCs w:val="24"/>
        </w:rPr>
        <w:t xml:space="preserve"> not to conduct an investigation into game fixing in professional basketball.  According to this player, “It was Podoloff who persuaded Hogan to close the book on Molinas and keep the lid on.”</w:t>
      </w:r>
      <w:r w:rsidR="00D23FBC" w:rsidRPr="00B728BC">
        <w:rPr>
          <w:rStyle w:val="FootnoteReference"/>
          <w:rFonts w:ascii="Times New Roman" w:hAnsi="Times New Roman" w:cs="Times New Roman"/>
          <w:sz w:val="24"/>
          <w:szCs w:val="24"/>
        </w:rPr>
        <w:footnoteReference w:id="40"/>
      </w:r>
      <w:r w:rsidR="00D23FBC" w:rsidRPr="00B728BC">
        <w:rPr>
          <w:rFonts w:ascii="Times New Roman" w:hAnsi="Times New Roman" w:cs="Times New Roman"/>
          <w:sz w:val="24"/>
          <w:szCs w:val="24"/>
        </w:rPr>
        <w:t xml:space="preserve"> </w:t>
      </w:r>
    </w:p>
    <w:p w:rsidR="00607BB0" w:rsidRPr="00B728BC" w:rsidRDefault="00BB2097" w:rsidP="001F0F26">
      <w:pPr>
        <w:spacing w:line="480" w:lineRule="auto"/>
        <w:ind w:firstLine="720"/>
        <w:rPr>
          <w:rFonts w:ascii="Times New Roman" w:hAnsi="Times New Roman" w:cs="Times New Roman"/>
          <w:sz w:val="24"/>
          <w:szCs w:val="24"/>
        </w:rPr>
      </w:pPr>
      <w:r w:rsidRPr="00B728BC">
        <w:rPr>
          <w:rFonts w:ascii="Times New Roman" w:hAnsi="Times New Roman" w:cs="Times New Roman"/>
          <w:sz w:val="24"/>
          <w:szCs w:val="24"/>
        </w:rPr>
        <w:t xml:space="preserve">Armed with this “acquittal” Molinas again petitioned Podoloff </w:t>
      </w:r>
      <w:r w:rsidR="00817536" w:rsidRPr="00B728BC">
        <w:rPr>
          <w:rFonts w:ascii="Times New Roman" w:hAnsi="Times New Roman" w:cs="Times New Roman"/>
          <w:sz w:val="24"/>
          <w:szCs w:val="24"/>
        </w:rPr>
        <w:t>f</w:t>
      </w:r>
      <w:r w:rsidRPr="00B728BC">
        <w:rPr>
          <w:rFonts w:ascii="Times New Roman" w:hAnsi="Times New Roman" w:cs="Times New Roman"/>
          <w:sz w:val="24"/>
          <w:szCs w:val="24"/>
        </w:rPr>
        <w:t>or</w:t>
      </w:r>
      <w:r w:rsidR="00817536" w:rsidRPr="00B728BC">
        <w:rPr>
          <w:rFonts w:ascii="Times New Roman" w:hAnsi="Times New Roman" w:cs="Times New Roman"/>
          <w:sz w:val="24"/>
          <w:szCs w:val="24"/>
        </w:rPr>
        <w:t xml:space="preserve"> a hearing in hopes that he could be reinstated for the 1954-1955 season.  (The Pistons had played their final game of the season on March 21, three days before the report of the grand jury exonerating Molinas.)</w:t>
      </w:r>
      <w:r w:rsidRPr="00B728BC">
        <w:rPr>
          <w:rFonts w:ascii="Times New Roman" w:hAnsi="Times New Roman" w:cs="Times New Roman"/>
          <w:sz w:val="24"/>
          <w:szCs w:val="24"/>
        </w:rPr>
        <w:t xml:space="preserve"> </w:t>
      </w:r>
      <w:r w:rsidR="00817536" w:rsidRPr="00B728BC">
        <w:rPr>
          <w:rFonts w:ascii="Times New Roman" w:hAnsi="Times New Roman" w:cs="Times New Roman"/>
          <w:sz w:val="24"/>
          <w:szCs w:val="24"/>
        </w:rPr>
        <w:t xml:space="preserve"> Podoloff responded immediately that Molinas had “broke</w:t>
      </w:r>
      <w:r w:rsidR="00022BC3">
        <w:rPr>
          <w:rFonts w:ascii="Times New Roman" w:hAnsi="Times New Roman" w:cs="Times New Roman"/>
          <w:sz w:val="24"/>
          <w:szCs w:val="24"/>
        </w:rPr>
        <w:t>n</w:t>
      </w:r>
      <w:r w:rsidR="00817536" w:rsidRPr="00B728BC">
        <w:rPr>
          <w:rFonts w:ascii="Times New Roman" w:hAnsi="Times New Roman" w:cs="Times New Roman"/>
          <w:sz w:val="24"/>
          <w:szCs w:val="24"/>
        </w:rPr>
        <w:t xml:space="preserve"> faith with us [the NBA]” and that no </w:t>
      </w:r>
      <w:r w:rsidR="00817536" w:rsidRPr="00B728BC">
        <w:rPr>
          <w:rFonts w:ascii="Times New Roman" w:hAnsi="Times New Roman" w:cs="Times New Roman"/>
          <w:sz w:val="24"/>
          <w:szCs w:val="24"/>
        </w:rPr>
        <w:lastRenderedPageBreak/>
        <w:t>re</w:t>
      </w:r>
      <w:r w:rsidR="00022BC3">
        <w:rPr>
          <w:rFonts w:ascii="Times New Roman" w:hAnsi="Times New Roman" w:cs="Times New Roman"/>
          <w:sz w:val="24"/>
          <w:szCs w:val="24"/>
        </w:rPr>
        <w:t>-</w:t>
      </w:r>
      <w:r w:rsidR="00817536" w:rsidRPr="00B728BC">
        <w:rPr>
          <w:rFonts w:ascii="Times New Roman" w:hAnsi="Times New Roman" w:cs="Times New Roman"/>
          <w:sz w:val="24"/>
          <w:szCs w:val="24"/>
        </w:rPr>
        <w:t>instatement would be forthcoming</w:t>
      </w:r>
      <w:r w:rsidR="000935D5">
        <w:rPr>
          <w:rFonts w:ascii="Times New Roman" w:hAnsi="Times New Roman" w:cs="Times New Roman"/>
          <w:sz w:val="24"/>
          <w:szCs w:val="24"/>
        </w:rPr>
        <w:t>.</w:t>
      </w:r>
      <w:r w:rsidR="001753D1" w:rsidRPr="00B728BC">
        <w:rPr>
          <w:rStyle w:val="FootnoteReference"/>
          <w:rFonts w:ascii="Times New Roman" w:hAnsi="Times New Roman" w:cs="Times New Roman"/>
          <w:sz w:val="24"/>
          <w:szCs w:val="24"/>
        </w:rPr>
        <w:footnoteReference w:id="41"/>
      </w:r>
      <w:r w:rsidR="000935D5">
        <w:rPr>
          <w:rFonts w:ascii="Times New Roman" w:hAnsi="Times New Roman" w:cs="Times New Roman"/>
          <w:sz w:val="24"/>
          <w:szCs w:val="24"/>
        </w:rPr>
        <w:t xml:space="preserve">  </w:t>
      </w:r>
      <w:r w:rsidR="007A0E6F" w:rsidRPr="00B728BC">
        <w:rPr>
          <w:rFonts w:ascii="Times New Roman" w:hAnsi="Times New Roman" w:cs="Times New Roman"/>
          <w:sz w:val="24"/>
          <w:szCs w:val="24"/>
        </w:rPr>
        <w:t>In response, Molinas retained a lawyer to file suit against the NBA.  In his complaint</w:t>
      </w:r>
      <w:r w:rsidR="00AB778D">
        <w:rPr>
          <w:rFonts w:ascii="Times New Roman" w:hAnsi="Times New Roman" w:cs="Times New Roman"/>
          <w:sz w:val="24"/>
          <w:szCs w:val="24"/>
        </w:rPr>
        <w:t>,</w:t>
      </w:r>
      <w:r w:rsidR="007A0E6F" w:rsidRPr="00B728BC">
        <w:rPr>
          <w:rFonts w:ascii="Times New Roman" w:hAnsi="Times New Roman" w:cs="Times New Roman"/>
          <w:sz w:val="24"/>
          <w:szCs w:val="24"/>
        </w:rPr>
        <w:t xml:space="preserve"> </w:t>
      </w:r>
      <w:r w:rsidR="000935D5">
        <w:rPr>
          <w:rFonts w:ascii="Times New Roman" w:hAnsi="Times New Roman" w:cs="Times New Roman"/>
          <w:sz w:val="24"/>
          <w:szCs w:val="24"/>
        </w:rPr>
        <w:t>he</w:t>
      </w:r>
      <w:r w:rsidR="007A0E6F" w:rsidRPr="00B728BC">
        <w:rPr>
          <w:rFonts w:ascii="Times New Roman" w:hAnsi="Times New Roman" w:cs="Times New Roman"/>
          <w:sz w:val="24"/>
          <w:szCs w:val="24"/>
        </w:rPr>
        <w:t xml:space="preserve"> argued that the league and Podoloff had failed to provide him with the notice and hearing guaranteed by his contract</w:t>
      </w:r>
      <w:r w:rsidR="00022BC3">
        <w:rPr>
          <w:rFonts w:ascii="Times New Roman" w:hAnsi="Times New Roman" w:cs="Times New Roman"/>
          <w:sz w:val="24"/>
          <w:szCs w:val="24"/>
        </w:rPr>
        <w:t>,</w:t>
      </w:r>
      <w:r w:rsidR="007A0E6F" w:rsidRPr="00B728BC">
        <w:rPr>
          <w:rFonts w:ascii="Times New Roman" w:hAnsi="Times New Roman" w:cs="Times New Roman"/>
          <w:sz w:val="24"/>
          <w:szCs w:val="24"/>
        </w:rPr>
        <w:t xml:space="preserve"> and that the punishment imposed was disproportionate to his offense.  He requested</w:t>
      </w:r>
      <w:r w:rsidR="001F0F26" w:rsidRPr="00B728BC">
        <w:rPr>
          <w:rFonts w:ascii="Times New Roman" w:hAnsi="Times New Roman" w:cs="Times New Roman"/>
          <w:sz w:val="24"/>
          <w:szCs w:val="24"/>
        </w:rPr>
        <w:t xml:space="preserve"> that an injunction be issued ordering the NBA to remove him from its “disqualified” list and to grant him a reinstatement hearing.  He also requested that he be awarded slightly more than $5000 </w:t>
      </w:r>
      <w:r w:rsidR="00022BC3">
        <w:rPr>
          <w:rFonts w:ascii="Times New Roman" w:hAnsi="Times New Roman" w:cs="Times New Roman"/>
          <w:sz w:val="24"/>
          <w:szCs w:val="24"/>
        </w:rPr>
        <w:t>for the money still owed him from his Fort Wayne contract, and $50,000 for emotional harm.</w:t>
      </w:r>
      <w:r w:rsidR="00470F3E" w:rsidRPr="00B728BC">
        <w:rPr>
          <w:rStyle w:val="FootnoteReference"/>
          <w:rFonts w:ascii="Times New Roman" w:hAnsi="Times New Roman" w:cs="Times New Roman"/>
          <w:sz w:val="24"/>
          <w:szCs w:val="24"/>
        </w:rPr>
        <w:footnoteReference w:id="42"/>
      </w:r>
      <w:r w:rsidR="00607BB0" w:rsidRPr="00B728BC">
        <w:rPr>
          <w:rFonts w:ascii="Times New Roman" w:hAnsi="Times New Roman" w:cs="Times New Roman"/>
          <w:sz w:val="24"/>
          <w:szCs w:val="24"/>
        </w:rPr>
        <w:t xml:space="preserve">  </w:t>
      </w:r>
      <w:r w:rsidR="00817536" w:rsidRPr="00B728BC">
        <w:rPr>
          <w:rFonts w:ascii="Times New Roman" w:hAnsi="Times New Roman" w:cs="Times New Roman"/>
          <w:sz w:val="24"/>
          <w:szCs w:val="24"/>
        </w:rPr>
        <w:t xml:space="preserve">In the meantime, </w:t>
      </w:r>
      <w:r w:rsidR="00607BB0" w:rsidRPr="00B728BC">
        <w:rPr>
          <w:rFonts w:ascii="Times New Roman" w:hAnsi="Times New Roman" w:cs="Times New Roman"/>
          <w:sz w:val="24"/>
          <w:szCs w:val="24"/>
        </w:rPr>
        <w:t xml:space="preserve">Molinas had </w:t>
      </w:r>
      <w:r w:rsidR="00817536" w:rsidRPr="00B728BC">
        <w:rPr>
          <w:rFonts w:ascii="Times New Roman" w:hAnsi="Times New Roman" w:cs="Times New Roman"/>
          <w:sz w:val="24"/>
          <w:szCs w:val="24"/>
        </w:rPr>
        <w:t xml:space="preserve">enrolled </w:t>
      </w:r>
      <w:r w:rsidR="00972F2C" w:rsidRPr="00B728BC">
        <w:rPr>
          <w:rFonts w:ascii="Times New Roman" w:hAnsi="Times New Roman" w:cs="Times New Roman"/>
          <w:sz w:val="24"/>
          <w:szCs w:val="24"/>
        </w:rPr>
        <w:t>for the spring semester at</w:t>
      </w:r>
      <w:r w:rsidR="00817536" w:rsidRPr="00B728BC">
        <w:rPr>
          <w:rFonts w:ascii="Times New Roman" w:hAnsi="Times New Roman" w:cs="Times New Roman"/>
          <w:sz w:val="24"/>
          <w:szCs w:val="24"/>
        </w:rPr>
        <w:t xml:space="preserve"> Brooklyn Law School, which </w:t>
      </w:r>
      <w:r w:rsidR="00607BB0" w:rsidRPr="00B728BC">
        <w:rPr>
          <w:rFonts w:ascii="Times New Roman" w:hAnsi="Times New Roman" w:cs="Times New Roman"/>
          <w:sz w:val="24"/>
          <w:szCs w:val="24"/>
        </w:rPr>
        <w:t>had accepted him conditionally</w:t>
      </w:r>
      <w:r w:rsidR="00AB778D">
        <w:rPr>
          <w:rFonts w:ascii="Times New Roman" w:hAnsi="Times New Roman" w:cs="Times New Roman"/>
          <w:sz w:val="24"/>
          <w:szCs w:val="24"/>
        </w:rPr>
        <w:t>,</w:t>
      </w:r>
      <w:r w:rsidR="00607BB0" w:rsidRPr="00B728BC">
        <w:rPr>
          <w:rFonts w:ascii="Times New Roman" w:hAnsi="Times New Roman" w:cs="Times New Roman"/>
          <w:sz w:val="24"/>
          <w:szCs w:val="24"/>
        </w:rPr>
        <w:t xml:space="preserve"> pending the outcome of the gra</w:t>
      </w:r>
      <w:r w:rsidR="00D23FBC" w:rsidRPr="00B728BC">
        <w:rPr>
          <w:rFonts w:ascii="Times New Roman" w:hAnsi="Times New Roman" w:cs="Times New Roman"/>
          <w:sz w:val="24"/>
          <w:szCs w:val="24"/>
        </w:rPr>
        <w:t>nd jury</w:t>
      </w:r>
      <w:r w:rsidR="00607BB0" w:rsidRPr="00B728BC">
        <w:rPr>
          <w:rFonts w:ascii="Times New Roman" w:hAnsi="Times New Roman" w:cs="Times New Roman"/>
          <w:sz w:val="24"/>
          <w:szCs w:val="24"/>
        </w:rPr>
        <w:t xml:space="preserve"> investigation</w:t>
      </w:r>
      <w:r w:rsidR="00D23FBC" w:rsidRPr="00B728BC">
        <w:rPr>
          <w:rFonts w:ascii="Times New Roman" w:hAnsi="Times New Roman" w:cs="Times New Roman"/>
          <w:sz w:val="24"/>
          <w:szCs w:val="24"/>
        </w:rPr>
        <w:t xml:space="preserve">.  </w:t>
      </w:r>
      <w:r w:rsidR="00AB778D">
        <w:rPr>
          <w:rFonts w:ascii="Times New Roman" w:hAnsi="Times New Roman" w:cs="Times New Roman"/>
          <w:sz w:val="24"/>
          <w:szCs w:val="24"/>
        </w:rPr>
        <w:t>Once the grand jury returned its report, he became a full-fledged law student.</w:t>
      </w:r>
    </w:p>
    <w:p w:rsidR="00BA0FF8" w:rsidRPr="00B728BC" w:rsidRDefault="000935D5" w:rsidP="00BA0FF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law</w:t>
      </w:r>
      <w:r w:rsidR="00607BB0" w:rsidRPr="00B728BC">
        <w:rPr>
          <w:rFonts w:ascii="Times New Roman" w:hAnsi="Times New Roman" w:cs="Times New Roman"/>
          <w:sz w:val="24"/>
          <w:szCs w:val="24"/>
        </w:rPr>
        <w:t xml:space="preserve">suit </w:t>
      </w:r>
      <w:r w:rsidR="001F0F26" w:rsidRPr="00B728BC">
        <w:rPr>
          <w:rFonts w:ascii="Times New Roman" w:hAnsi="Times New Roman" w:cs="Times New Roman"/>
          <w:sz w:val="24"/>
          <w:szCs w:val="24"/>
        </w:rPr>
        <w:t>was tried in the Bronx division of the New York Supreme Court in June of 1954.  Unfortunately for Molinas, acting Supreme Court Justice Samuel Joseph agreed with Podol</w:t>
      </w:r>
      <w:r w:rsidR="00D37B48">
        <w:rPr>
          <w:rFonts w:ascii="Times New Roman" w:hAnsi="Times New Roman" w:cs="Times New Roman"/>
          <w:sz w:val="24"/>
          <w:szCs w:val="24"/>
        </w:rPr>
        <w:t>off (who testified at the trial</w:t>
      </w:r>
      <w:r w:rsidR="001F0F26" w:rsidRPr="00B728BC">
        <w:rPr>
          <w:rFonts w:ascii="Times New Roman" w:hAnsi="Times New Roman" w:cs="Times New Roman"/>
          <w:sz w:val="24"/>
          <w:szCs w:val="24"/>
        </w:rPr>
        <w:t>)</w:t>
      </w:r>
      <w:r w:rsidR="00D37B48">
        <w:rPr>
          <w:rFonts w:ascii="Times New Roman" w:hAnsi="Times New Roman" w:cs="Times New Roman"/>
          <w:sz w:val="24"/>
          <w:szCs w:val="24"/>
        </w:rPr>
        <w:t xml:space="preserve"> on every issue.</w:t>
      </w:r>
      <w:r w:rsidR="009474EF" w:rsidRPr="00B728BC">
        <w:rPr>
          <w:rStyle w:val="FootnoteReference"/>
          <w:rFonts w:ascii="Times New Roman" w:hAnsi="Times New Roman" w:cs="Times New Roman"/>
          <w:sz w:val="24"/>
          <w:szCs w:val="24"/>
        </w:rPr>
        <w:footnoteReference w:id="43"/>
      </w:r>
      <w:r w:rsidR="00BA0FF8" w:rsidRPr="00B728BC">
        <w:rPr>
          <w:rFonts w:ascii="Times New Roman" w:hAnsi="Times New Roman" w:cs="Times New Roman"/>
          <w:sz w:val="24"/>
          <w:szCs w:val="24"/>
        </w:rPr>
        <w:t xml:space="preserve">  In </w:t>
      </w:r>
      <w:r w:rsidR="008E7014">
        <w:rPr>
          <w:rFonts w:ascii="Times New Roman" w:hAnsi="Times New Roman" w:cs="Times New Roman"/>
          <w:sz w:val="24"/>
          <w:szCs w:val="24"/>
        </w:rPr>
        <w:t>an</w:t>
      </w:r>
      <w:r w:rsidR="00BA0FF8" w:rsidRPr="00B728BC">
        <w:rPr>
          <w:rFonts w:ascii="Times New Roman" w:hAnsi="Times New Roman" w:cs="Times New Roman"/>
          <w:sz w:val="24"/>
          <w:szCs w:val="24"/>
        </w:rPr>
        <w:t xml:space="preserve"> opinion issued on June 23, Joseph denied </w:t>
      </w:r>
      <w:r w:rsidR="008E7014">
        <w:rPr>
          <w:rFonts w:ascii="Times New Roman" w:hAnsi="Times New Roman" w:cs="Times New Roman"/>
          <w:sz w:val="24"/>
          <w:szCs w:val="24"/>
        </w:rPr>
        <w:t xml:space="preserve">all of </w:t>
      </w:r>
      <w:r w:rsidR="00BA0FF8" w:rsidRPr="00B728BC">
        <w:rPr>
          <w:rFonts w:ascii="Times New Roman" w:hAnsi="Times New Roman" w:cs="Times New Roman"/>
          <w:sz w:val="24"/>
          <w:szCs w:val="24"/>
        </w:rPr>
        <w:t>Molinas’ request</w:t>
      </w:r>
      <w:r w:rsidR="008E7014">
        <w:rPr>
          <w:rFonts w:ascii="Times New Roman" w:hAnsi="Times New Roman" w:cs="Times New Roman"/>
          <w:sz w:val="24"/>
          <w:szCs w:val="24"/>
        </w:rPr>
        <w:t>s</w:t>
      </w:r>
      <w:r w:rsidR="00BA0FF8" w:rsidRPr="00B728BC">
        <w:rPr>
          <w:rFonts w:ascii="Times New Roman" w:hAnsi="Times New Roman" w:cs="Times New Roman"/>
          <w:sz w:val="24"/>
          <w:szCs w:val="24"/>
        </w:rPr>
        <w:t xml:space="preserve">.   Finding </w:t>
      </w:r>
      <w:r w:rsidR="008E7014">
        <w:rPr>
          <w:rFonts w:ascii="Times New Roman" w:hAnsi="Times New Roman" w:cs="Times New Roman"/>
          <w:sz w:val="24"/>
          <w:szCs w:val="24"/>
        </w:rPr>
        <w:t>the former player’s</w:t>
      </w:r>
      <w:r w:rsidR="00BA0FF8" w:rsidRPr="00B728BC">
        <w:rPr>
          <w:rFonts w:ascii="Times New Roman" w:hAnsi="Times New Roman" w:cs="Times New Roman"/>
          <w:sz w:val="24"/>
          <w:szCs w:val="24"/>
        </w:rPr>
        <w:t xml:space="preserve"> conduct </w:t>
      </w:r>
      <w:r w:rsidR="008E7014">
        <w:rPr>
          <w:rFonts w:ascii="Times New Roman" w:hAnsi="Times New Roman" w:cs="Times New Roman"/>
          <w:sz w:val="24"/>
          <w:szCs w:val="24"/>
        </w:rPr>
        <w:t>“</w:t>
      </w:r>
      <w:r w:rsidR="00BA0FF8" w:rsidRPr="00B728BC">
        <w:rPr>
          <w:rFonts w:ascii="Times New Roman" w:hAnsi="Times New Roman" w:cs="Times New Roman"/>
          <w:sz w:val="24"/>
          <w:szCs w:val="24"/>
        </w:rPr>
        <w:t>reprehensible</w:t>
      </w:r>
      <w:r w:rsidR="008E7014">
        <w:rPr>
          <w:rFonts w:ascii="Times New Roman" w:hAnsi="Times New Roman" w:cs="Times New Roman"/>
          <w:sz w:val="24"/>
          <w:szCs w:val="24"/>
        </w:rPr>
        <w:t>”</w:t>
      </w:r>
      <w:r w:rsidR="00BA0FF8" w:rsidRPr="00B728BC">
        <w:rPr>
          <w:rFonts w:ascii="Times New Roman" w:hAnsi="Times New Roman" w:cs="Times New Roman"/>
          <w:sz w:val="24"/>
          <w:szCs w:val="24"/>
        </w:rPr>
        <w:t xml:space="preserve"> and the NBA’s rule against all forms of betting reasonably necessary to maintain the credibility of the sport, Joseph agreed that Molinas’ statement to the </w:t>
      </w:r>
      <w:r w:rsidR="009474EF" w:rsidRPr="00B728BC">
        <w:rPr>
          <w:rFonts w:ascii="Times New Roman" w:hAnsi="Times New Roman" w:cs="Times New Roman"/>
          <w:sz w:val="24"/>
          <w:szCs w:val="24"/>
        </w:rPr>
        <w:t xml:space="preserve">Fort Wayne </w:t>
      </w:r>
      <w:r w:rsidR="00BA0FF8" w:rsidRPr="00B728BC">
        <w:rPr>
          <w:rFonts w:ascii="Times New Roman" w:hAnsi="Times New Roman" w:cs="Times New Roman"/>
          <w:sz w:val="24"/>
          <w:szCs w:val="24"/>
        </w:rPr>
        <w:t>police</w:t>
      </w:r>
      <w:r w:rsidR="009474EF" w:rsidRPr="00B728BC">
        <w:rPr>
          <w:rFonts w:ascii="Times New Roman" w:hAnsi="Times New Roman" w:cs="Times New Roman"/>
          <w:sz w:val="24"/>
          <w:szCs w:val="24"/>
        </w:rPr>
        <w:t xml:space="preserve"> was an admission that he had breached the gambling clause in his contract and thus obviated the </w:t>
      </w:r>
      <w:r w:rsidR="00BA0FF8" w:rsidRPr="00B728BC">
        <w:rPr>
          <w:rFonts w:ascii="Times New Roman" w:hAnsi="Times New Roman" w:cs="Times New Roman"/>
          <w:sz w:val="24"/>
          <w:szCs w:val="24"/>
        </w:rPr>
        <w:t xml:space="preserve">need for </w:t>
      </w:r>
      <w:r w:rsidR="009474EF" w:rsidRPr="00B728BC">
        <w:rPr>
          <w:rFonts w:ascii="Times New Roman" w:hAnsi="Times New Roman" w:cs="Times New Roman"/>
          <w:sz w:val="24"/>
          <w:szCs w:val="24"/>
        </w:rPr>
        <w:t xml:space="preserve">notice and a </w:t>
      </w:r>
      <w:r w:rsidR="00BA0FF8" w:rsidRPr="00B728BC">
        <w:rPr>
          <w:rFonts w:ascii="Times New Roman" w:hAnsi="Times New Roman" w:cs="Times New Roman"/>
          <w:sz w:val="24"/>
          <w:szCs w:val="24"/>
        </w:rPr>
        <w:lastRenderedPageBreak/>
        <w:t xml:space="preserve">hearing.  He also agreed </w:t>
      </w:r>
      <w:r w:rsidR="001F0F26" w:rsidRPr="00B728BC">
        <w:rPr>
          <w:rFonts w:ascii="Times New Roman" w:hAnsi="Times New Roman" w:cs="Times New Roman"/>
          <w:sz w:val="24"/>
          <w:szCs w:val="24"/>
        </w:rPr>
        <w:t xml:space="preserve">that </w:t>
      </w:r>
      <w:r w:rsidR="00BA0FF8" w:rsidRPr="00B728BC">
        <w:rPr>
          <w:rFonts w:ascii="Times New Roman" w:hAnsi="Times New Roman" w:cs="Times New Roman"/>
          <w:sz w:val="24"/>
          <w:szCs w:val="24"/>
        </w:rPr>
        <w:t xml:space="preserve">Molinas’ </w:t>
      </w:r>
      <w:r w:rsidR="009474EF" w:rsidRPr="00B728BC">
        <w:rPr>
          <w:rFonts w:ascii="Times New Roman" w:hAnsi="Times New Roman" w:cs="Times New Roman"/>
          <w:sz w:val="24"/>
          <w:szCs w:val="24"/>
        </w:rPr>
        <w:t xml:space="preserve">“unclean hands” (i.e., </w:t>
      </w:r>
      <w:r w:rsidR="00BA0FF8" w:rsidRPr="00B728BC">
        <w:rPr>
          <w:rFonts w:ascii="Times New Roman" w:hAnsi="Times New Roman" w:cs="Times New Roman"/>
          <w:sz w:val="24"/>
          <w:szCs w:val="24"/>
        </w:rPr>
        <w:t>unethical conduct</w:t>
      </w:r>
      <w:r w:rsidR="009474EF" w:rsidRPr="00B728BC">
        <w:rPr>
          <w:rFonts w:ascii="Times New Roman" w:hAnsi="Times New Roman" w:cs="Times New Roman"/>
          <w:sz w:val="24"/>
          <w:szCs w:val="24"/>
        </w:rPr>
        <w:t xml:space="preserve">) </w:t>
      </w:r>
      <w:r w:rsidR="00BA0FF8" w:rsidRPr="00B728BC">
        <w:rPr>
          <w:rFonts w:ascii="Times New Roman" w:hAnsi="Times New Roman" w:cs="Times New Roman"/>
          <w:sz w:val="24"/>
          <w:szCs w:val="24"/>
        </w:rPr>
        <w:t xml:space="preserve">prevented him from seeking </w:t>
      </w:r>
      <w:r w:rsidR="009474EF" w:rsidRPr="00B728BC">
        <w:rPr>
          <w:rFonts w:ascii="Times New Roman" w:hAnsi="Times New Roman" w:cs="Times New Roman"/>
          <w:sz w:val="24"/>
          <w:szCs w:val="24"/>
        </w:rPr>
        <w:t>the equitable remedy of injunction.</w:t>
      </w:r>
      <w:r w:rsidR="009474EF" w:rsidRPr="00B728BC">
        <w:rPr>
          <w:rStyle w:val="FootnoteReference"/>
          <w:rFonts w:ascii="Times New Roman" w:hAnsi="Times New Roman" w:cs="Times New Roman"/>
          <w:sz w:val="24"/>
          <w:szCs w:val="24"/>
        </w:rPr>
        <w:footnoteReference w:id="44"/>
      </w:r>
      <w:r w:rsidR="001F738B" w:rsidRPr="00B728BC">
        <w:rPr>
          <w:rFonts w:ascii="Times New Roman" w:hAnsi="Times New Roman" w:cs="Times New Roman"/>
          <w:sz w:val="24"/>
          <w:szCs w:val="24"/>
        </w:rPr>
        <w:t xml:space="preserve"> </w:t>
      </w:r>
    </w:p>
    <w:p w:rsidR="00AB778D" w:rsidRDefault="00817536" w:rsidP="001F738B">
      <w:pPr>
        <w:spacing w:line="480" w:lineRule="auto"/>
        <w:ind w:firstLine="720"/>
        <w:rPr>
          <w:rFonts w:ascii="Times New Roman" w:hAnsi="Times New Roman" w:cs="Times New Roman"/>
          <w:sz w:val="24"/>
          <w:szCs w:val="24"/>
        </w:rPr>
      </w:pPr>
      <w:r w:rsidRPr="00B728BC">
        <w:rPr>
          <w:rFonts w:ascii="Times New Roman" w:hAnsi="Times New Roman" w:cs="Times New Roman"/>
          <w:sz w:val="24"/>
          <w:szCs w:val="24"/>
        </w:rPr>
        <w:t xml:space="preserve">For the next seven years, Molinas continued to </w:t>
      </w:r>
      <w:r w:rsidR="00AF73FA" w:rsidRPr="00B728BC">
        <w:rPr>
          <w:rFonts w:ascii="Times New Roman" w:hAnsi="Times New Roman" w:cs="Times New Roman"/>
          <w:sz w:val="24"/>
          <w:szCs w:val="24"/>
        </w:rPr>
        <w:t xml:space="preserve">campaign for </w:t>
      </w:r>
      <w:r w:rsidRPr="00B728BC">
        <w:rPr>
          <w:rFonts w:ascii="Times New Roman" w:hAnsi="Times New Roman" w:cs="Times New Roman"/>
          <w:sz w:val="24"/>
          <w:szCs w:val="24"/>
        </w:rPr>
        <w:t>reinstatement</w:t>
      </w:r>
      <w:r w:rsidR="00AF73FA" w:rsidRPr="00B728BC">
        <w:rPr>
          <w:rFonts w:ascii="Times New Roman" w:hAnsi="Times New Roman" w:cs="Times New Roman"/>
          <w:sz w:val="24"/>
          <w:szCs w:val="24"/>
        </w:rPr>
        <w:t>, periodically petitioning the league that his expulsion be retracted.</w:t>
      </w:r>
      <w:r w:rsidRPr="00B728BC">
        <w:rPr>
          <w:rFonts w:ascii="Times New Roman" w:hAnsi="Times New Roman" w:cs="Times New Roman"/>
          <w:sz w:val="24"/>
          <w:szCs w:val="24"/>
        </w:rPr>
        <w:t xml:space="preserve">  </w:t>
      </w:r>
      <w:r w:rsidR="001753D1" w:rsidRPr="00B728BC">
        <w:rPr>
          <w:rFonts w:ascii="Times New Roman" w:hAnsi="Times New Roman" w:cs="Times New Roman"/>
          <w:sz w:val="24"/>
          <w:szCs w:val="24"/>
        </w:rPr>
        <w:t xml:space="preserve">In the meantime, he graduated from law school and was admitted to the New York bar.  </w:t>
      </w:r>
      <w:r w:rsidR="00AB778D">
        <w:rPr>
          <w:rFonts w:ascii="Times New Roman" w:hAnsi="Times New Roman" w:cs="Times New Roman"/>
          <w:sz w:val="24"/>
          <w:szCs w:val="24"/>
        </w:rPr>
        <w:t xml:space="preserve">Never giving up on the idea of a basketball career, during law school Molinas had begun to play </w:t>
      </w:r>
      <w:r w:rsidR="001753D1" w:rsidRPr="00B728BC">
        <w:rPr>
          <w:rFonts w:ascii="Times New Roman" w:hAnsi="Times New Roman" w:cs="Times New Roman"/>
          <w:sz w:val="24"/>
          <w:szCs w:val="24"/>
        </w:rPr>
        <w:t>in the minor league Eastern League</w:t>
      </w:r>
      <w:r w:rsidR="00AB778D">
        <w:rPr>
          <w:rFonts w:ascii="Times New Roman" w:hAnsi="Times New Roman" w:cs="Times New Roman"/>
          <w:sz w:val="24"/>
          <w:szCs w:val="24"/>
        </w:rPr>
        <w:t xml:space="preserve">, which was widely viewed as the second best professional basketball league in the United States.  Playing only on weekends, Molinas </w:t>
      </w:r>
      <w:r w:rsidR="001753D1" w:rsidRPr="00B728BC">
        <w:rPr>
          <w:rFonts w:ascii="Times New Roman" w:hAnsi="Times New Roman" w:cs="Times New Roman"/>
          <w:sz w:val="24"/>
          <w:szCs w:val="24"/>
        </w:rPr>
        <w:t>starred as a player-coach</w:t>
      </w:r>
      <w:r w:rsidR="00AB778D">
        <w:rPr>
          <w:rFonts w:ascii="Times New Roman" w:hAnsi="Times New Roman" w:cs="Times New Roman"/>
          <w:sz w:val="24"/>
          <w:szCs w:val="24"/>
        </w:rPr>
        <w:t>, averaging over 30 points per game</w:t>
      </w:r>
      <w:r w:rsidR="001753D1" w:rsidRPr="00B728BC">
        <w:rPr>
          <w:rFonts w:ascii="Times New Roman" w:hAnsi="Times New Roman" w:cs="Times New Roman"/>
          <w:sz w:val="24"/>
          <w:szCs w:val="24"/>
        </w:rPr>
        <w:t>.</w:t>
      </w:r>
      <w:r w:rsidRPr="00B728BC">
        <w:rPr>
          <w:rStyle w:val="FootnoteReference"/>
          <w:rFonts w:ascii="Times New Roman" w:hAnsi="Times New Roman" w:cs="Times New Roman"/>
          <w:sz w:val="24"/>
          <w:szCs w:val="24"/>
        </w:rPr>
        <w:footnoteReference w:id="45"/>
      </w:r>
      <w:r w:rsidR="002C19FD" w:rsidRPr="00B728BC">
        <w:rPr>
          <w:rFonts w:ascii="Times New Roman" w:hAnsi="Times New Roman" w:cs="Times New Roman"/>
          <w:sz w:val="24"/>
          <w:szCs w:val="24"/>
        </w:rPr>
        <w:t xml:space="preserve">  </w:t>
      </w:r>
      <w:r w:rsidR="00F958FD">
        <w:rPr>
          <w:rFonts w:ascii="Times New Roman" w:hAnsi="Times New Roman" w:cs="Times New Roman"/>
          <w:sz w:val="24"/>
          <w:szCs w:val="24"/>
        </w:rPr>
        <w:t xml:space="preserve">Following his graduation from law school, he </w:t>
      </w:r>
      <w:r w:rsidR="000935D5">
        <w:rPr>
          <w:rFonts w:ascii="Times New Roman" w:hAnsi="Times New Roman" w:cs="Times New Roman"/>
          <w:sz w:val="24"/>
          <w:szCs w:val="24"/>
        </w:rPr>
        <w:t>re</w:t>
      </w:r>
      <w:r w:rsidR="00F958FD">
        <w:rPr>
          <w:rFonts w:ascii="Times New Roman" w:hAnsi="Times New Roman" w:cs="Times New Roman"/>
          <w:sz w:val="24"/>
          <w:szCs w:val="24"/>
        </w:rPr>
        <w:t xml:space="preserve">applied for reinstatement with the NBA, but he was again denied.  (According to </w:t>
      </w:r>
      <w:r w:rsidR="00AB778D">
        <w:rPr>
          <w:rFonts w:ascii="Times New Roman" w:hAnsi="Times New Roman" w:cs="Times New Roman"/>
          <w:sz w:val="24"/>
          <w:szCs w:val="24"/>
        </w:rPr>
        <w:t>his</w:t>
      </w:r>
      <w:r w:rsidR="00F958FD">
        <w:rPr>
          <w:rFonts w:ascii="Times New Roman" w:hAnsi="Times New Roman" w:cs="Times New Roman"/>
          <w:sz w:val="24"/>
          <w:szCs w:val="24"/>
        </w:rPr>
        <w:t xml:space="preserve"> life-long friend and college teammate Paul Brandt, Molinas believed that Podoloff had promised him that he would be reinstated, if he successfully finished law school and was admitted to the bar.</w:t>
      </w:r>
      <w:r w:rsidR="00F958FD">
        <w:rPr>
          <w:rStyle w:val="FootnoteReference"/>
          <w:rFonts w:ascii="Times New Roman" w:hAnsi="Times New Roman" w:cs="Times New Roman"/>
          <w:sz w:val="24"/>
          <w:szCs w:val="24"/>
        </w:rPr>
        <w:footnoteReference w:id="46"/>
      </w:r>
      <w:r w:rsidR="008E107B">
        <w:rPr>
          <w:rFonts w:ascii="Times New Roman" w:hAnsi="Times New Roman" w:cs="Times New Roman"/>
          <w:sz w:val="24"/>
          <w:szCs w:val="24"/>
        </w:rPr>
        <w:t>)</w:t>
      </w:r>
      <w:r w:rsidR="00F958FD">
        <w:rPr>
          <w:rFonts w:ascii="Times New Roman" w:hAnsi="Times New Roman" w:cs="Times New Roman"/>
          <w:sz w:val="24"/>
          <w:szCs w:val="24"/>
        </w:rPr>
        <w:t xml:space="preserve"> </w:t>
      </w:r>
      <w:r w:rsidR="008E107B">
        <w:rPr>
          <w:rFonts w:ascii="Times New Roman" w:hAnsi="Times New Roman" w:cs="Times New Roman"/>
          <w:sz w:val="24"/>
          <w:szCs w:val="24"/>
        </w:rPr>
        <w:t>Angered by the rejection, M</w:t>
      </w:r>
      <w:r w:rsidR="002C19FD" w:rsidRPr="00B728BC">
        <w:rPr>
          <w:rFonts w:ascii="Times New Roman" w:hAnsi="Times New Roman" w:cs="Times New Roman"/>
          <w:sz w:val="24"/>
          <w:szCs w:val="24"/>
        </w:rPr>
        <w:t xml:space="preserve">olinas decided to sue the NBA again, this time </w:t>
      </w:r>
      <w:r w:rsidR="00835A7B" w:rsidRPr="00B728BC">
        <w:rPr>
          <w:rFonts w:ascii="Times New Roman" w:hAnsi="Times New Roman" w:cs="Times New Roman"/>
          <w:sz w:val="24"/>
          <w:szCs w:val="24"/>
        </w:rPr>
        <w:t xml:space="preserve">on the theory that his suspension and subsequent treatment constituted a violation of the federal </w:t>
      </w:r>
      <w:r w:rsidR="002C19FD" w:rsidRPr="00B728BC">
        <w:rPr>
          <w:rFonts w:ascii="Times New Roman" w:hAnsi="Times New Roman" w:cs="Times New Roman"/>
          <w:sz w:val="24"/>
          <w:szCs w:val="24"/>
        </w:rPr>
        <w:t>antitrust</w:t>
      </w:r>
      <w:r w:rsidR="00835A7B" w:rsidRPr="00B728BC">
        <w:rPr>
          <w:rFonts w:ascii="Times New Roman" w:hAnsi="Times New Roman" w:cs="Times New Roman"/>
          <w:sz w:val="24"/>
          <w:szCs w:val="24"/>
        </w:rPr>
        <w:t xml:space="preserve"> laws</w:t>
      </w:r>
      <w:r w:rsidR="002C19FD" w:rsidRPr="00B728BC">
        <w:rPr>
          <w:rFonts w:ascii="Times New Roman" w:hAnsi="Times New Roman" w:cs="Times New Roman"/>
          <w:sz w:val="24"/>
          <w:szCs w:val="24"/>
        </w:rPr>
        <w:t>.</w:t>
      </w:r>
      <w:r w:rsidR="00E138D1">
        <w:rPr>
          <w:rFonts w:ascii="Times New Roman" w:hAnsi="Times New Roman" w:cs="Times New Roman"/>
          <w:sz w:val="24"/>
          <w:szCs w:val="24"/>
        </w:rPr>
        <w:t xml:space="preserve">  </w:t>
      </w:r>
      <w:r w:rsidR="002C19FD" w:rsidRPr="00B728BC">
        <w:rPr>
          <w:rFonts w:ascii="Times New Roman" w:hAnsi="Times New Roman" w:cs="Times New Roman"/>
          <w:sz w:val="24"/>
          <w:szCs w:val="24"/>
        </w:rPr>
        <w:t xml:space="preserve"> </w:t>
      </w:r>
    </w:p>
    <w:p w:rsidR="003F3293" w:rsidRPr="00B728BC" w:rsidRDefault="00EC490F" w:rsidP="00702363">
      <w:pPr>
        <w:spacing w:line="480" w:lineRule="auto"/>
        <w:ind w:firstLine="720"/>
        <w:rPr>
          <w:rFonts w:ascii="Times New Roman" w:hAnsi="Times New Roman" w:cs="Times New Roman"/>
          <w:color w:val="333333"/>
          <w:sz w:val="24"/>
          <w:szCs w:val="24"/>
        </w:rPr>
      </w:pPr>
      <w:r>
        <w:rPr>
          <w:rFonts w:ascii="Times New Roman" w:hAnsi="Times New Roman" w:cs="Times New Roman"/>
          <w:sz w:val="24"/>
          <w:szCs w:val="24"/>
        </w:rPr>
        <w:t>Th</w:t>
      </w:r>
      <w:r w:rsidR="00DD78AB">
        <w:rPr>
          <w:rFonts w:ascii="Times New Roman" w:hAnsi="Times New Roman" w:cs="Times New Roman"/>
          <w:sz w:val="24"/>
          <w:szCs w:val="24"/>
        </w:rPr>
        <w:t>is</w:t>
      </w:r>
      <w:r w:rsidR="00AB778D">
        <w:rPr>
          <w:rFonts w:ascii="Times New Roman" w:hAnsi="Times New Roman" w:cs="Times New Roman"/>
          <w:sz w:val="24"/>
          <w:szCs w:val="24"/>
        </w:rPr>
        <w:t xml:space="preserve"> law</w:t>
      </w:r>
      <w:r>
        <w:rPr>
          <w:rFonts w:ascii="Times New Roman" w:hAnsi="Times New Roman" w:cs="Times New Roman"/>
          <w:sz w:val="24"/>
          <w:szCs w:val="24"/>
        </w:rPr>
        <w:t xml:space="preserve">suit was made possible by a significant change in the legal landscape of American sports that occurred in the mid-1950’s.  </w:t>
      </w:r>
      <w:r w:rsidR="001623CB" w:rsidRPr="00B728BC">
        <w:rPr>
          <w:rFonts w:ascii="Times New Roman" w:hAnsi="Times New Roman" w:cs="Times New Roman"/>
          <w:sz w:val="24"/>
          <w:szCs w:val="24"/>
        </w:rPr>
        <w:t xml:space="preserve">In 1954, when Molinas was </w:t>
      </w:r>
      <w:r>
        <w:rPr>
          <w:rFonts w:ascii="Times New Roman" w:hAnsi="Times New Roman" w:cs="Times New Roman"/>
          <w:sz w:val="24"/>
          <w:szCs w:val="24"/>
        </w:rPr>
        <w:t xml:space="preserve">initially </w:t>
      </w:r>
      <w:r w:rsidR="001623CB" w:rsidRPr="00B728BC">
        <w:rPr>
          <w:rFonts w:ascii="Times New Roman" w:hAnsi="Times New Roman" w:cs="Times New Roman"/>
          <w:sz w:val="24"/>
          <w:szCs w:val="24"/>
        </w:rPr>
        <w:t>suspended, the National Basketball Association was widely viewed as immune from federal antitrust liability</w:t>
      </w:r>
      <w:r w:rsidR="00AB778D">
        <w:rPr>
          <w:rFonts w:ascii="Times New Roman" w:hAnsi="Times New Roman" w:cs="Times New Roman"/>
          <w:sz w:val="24"/>
          <w:szCs w:val="24"/>
        </w:rPr>
        <w:t xml:space="preserve">.  This view had </w:t>
      </w:r>
      <w:r>
        <w:rPr>
          <w:rFonts w:ascii="Times New Roman" w:hAnsi="Times New Roman" w:cs="Times New Roman"/>
          <w:sz w:val="24"/>
          <w:szCs w:val="24"/>
        </w:rPr>
        <w:t xml:space="preserve">been reinforced the previous year by </w:t>
      </w:r>
      <w:r w:rsidR="001623CB" w:rsidRPr="00B728BC">
        <w:rPr>
          <w:rFonts w:ascii="Times New Roman" w:hAnsi="Times New Roman" w:cs="Times New Roman"/>
          <w:sz w:val="24"/>
          <w:szCs w:val="24"/>
        </w:rPr>
        <w:t xml:space="preserve">the United States Supreme </w:t>
      </w:r>
      <w:r w:rsidR="001623CB" w:rsidRPr="00B728BC">
        <w:rPr>
          <w:rFonts w:ascii="Times New Roman" w:hAnsi="Times New Roman" w:cs="Times New Roman"/>
          <w:sz w:val="24"/>
          <w:szCs w:val="24"/>
        </w:rPr>
        <w:lastRenderedPageBreak/>
        <w:t xml:space="preserve">Court’s decision in </w:t>
      </w:r>
      <w:r w:rsidR="001623CB" w:rsidRPr="00B728BC">
        <w:rPr>
          <w:rFonts w:ascii="Times New Roman" w:hAnsi="Times New Roman" w:cs="Times New Roman"/>
          <w:i/>
          <w:sz w:val="24"/>
          <w:szCs w:val="24"/>
        </w:rPr>
        <w:t>Toolson v. New York Yankees</w:t>
      </w:r>
      <w:r w:rsidR="001623CB" w:rsidRPr="00B728BC">
        <w:rPr>
          <w:rStyle w:val="FootnoteReference"/>
          <w:rFonts w:ascii="Times New Roman" w:hAnsi="Times New Roman" w:cs="Times New Roman"/>
          <w:i/>
          <w:sz w:val="24"/>
          <w:szCs w:val="24"/>
        </w:rPr>
        <w:footnoteReference w:id="47"/>
      </w:r>
      <w:r w:rsidR="001623CB" w:rsidRPr="00B728BC">
        <w:rPr>
          <w:rFonts w:ascii="Times New Roman" w:hAnsi="Times New Roman" w:cs="Times New Roman"/>
          <w:sz w:val="24"/>
          <w:szCs w:val="24"/>
        </w:rPr>
        <w:t xml:space="preserve"> which had reaffirmed its 1922 decision that </w:t>
      </w:r>
      <w:r>
        <w:rPr>
          <w:rFonts w:ascii="Times New Roman" w:hAnsi="Times New Roman" w:cs="Times New Roman"/>
          <w:sz w:val="24"/>
          <w:szCs w:val="24"/>
        </w:rPr>
        <w:t>professional b</w:t>
      </w:r>
      <w:r w:rsidR="001623CB" w:rsidRPr="00B728BC">
        <w:rPr>
          <w:rFonts w:ascii="Times New Roman" w:hAnsi="Times New Roman" w:cs="Times New Roman"/>
          <w:sz w:val="24"/>
          <w:szCs w:val="24"/>
        </w:rPr>
        <w:t>aseball was exempt from the antitrust laws.</w:t>
      </w:r>
      <w:r w:rsidR="001623CB" w:rsidRPr="00B728BC">
        <w:rPr>
          <w:rStyle w:val="FootnoteReference"/>
          <w:rFonts w:ascii="Times New Roman" w:hAnsi="Times New Roman" w:cs="Times New Roman"/>
          <w:sz w:val="24"/>
          <w:szCs w:val="24"/>
        </w:rPr>
        <w:footnoteReference w:id="48"/>
      </w:r>
      <w:r w:rsidR="001623CB" w:rsidRPr="00B728BC">
        <w:rPr>
          <w:rFonts w:ascii="Times New Roman" w:hAnsi="Times New Roman" w:cs="Times New Roman"/>
          <w:sz w:val="24"/>
          <w:szCs w:val="24"/>
        </w:rPr>
        <w:t xml:space="preserve">  However, in 1957,</w:t>
      </w:r>
      <w:r>
        <w:rPr>
          <w:rFonts w:ascii="Times New Roman" w:hAnsi="Times New Roman" w:cs="Times New Roman"/>
          <w:sz w:val="24"/>
          <w:szCs w:val="24"/>
        </w:rPr>
        <w:t xml:space="preserve"> the Court </w:t>
      </w:r>
      <w:r w:rsidR="002C19FD" w:rsidRPr="00B728BC">
        <w:rPr>
          <w:rFonts w:ascii="Times New Roman" w:hAnsi="Times New Roman" w:cs="Times New Roman"/>
          <w:sz w:val="24"/>
          <w:szCs w:val="24"/>
        </w:rPr>
        <w:t xml:space="preserve">ruled in </w:t>
      </w:r>
      <w:r w:rsidR="002C19FD" w:rsidRPr="00B728BC">
        <w:rPr>
          <w:rFonts w:ascii="Times New Roman" w:hAnsi="Times New Roman" w:cs="Times New Roman"/>
          <w:i/>
          <w:sz w:val="24"/>
          <w:szCs w:val="24"/>
        </w:rPr>
        <w:t>Radovich v. NFL</w:t>
      </w:r>
      <w:r w:rsidR="002C19FD" w:rsidRPr="00B728BC">
        <w:rPr>
          <w:rStyle w:val="FootnoteReference"/>
          <w:rFonts w:ascii="Times New Roman" w:hAnsi="Times New Roman" w:cs="Times New Roman"/>
          <w:i/>
          <w:sz w:val="24"/>
          <w:szCs w:val="24"/>
        </w:rPr>
        <w:footnoteReference w:id="49"/>
      </w:r>
      <w:r w:rsidR="002C19FD" w:rsidRPr="00B728BC">
        <w:rPr>
          <w:rFonts w:ascii="Times New Roman" w:hAnsi="Times New Roman" w:cs="Times New Roman"/>
          <w:i/>
          <w:sz w:val="24"/>
          <w:szCs w:val="24"/>
        </w:rPr>
        <w:t xml:space="preserve"> </w:t>
      </w:r>
      <w:r w:rsidR="002C19FD" w:rsidRPr="00B728BC">
        <w:rPr>
          <w:rFonts w:ascii="Times New Roman" w:hAnsi="Times New Roman" w:cs="Times New Roman"/>
          <w:sz w:val="24"/>
          <w:szCs w:val="24"/>
        </w:rPr>
        <w:t>that only Organized Baseball</w:t>
      </w:r>
      <w:r>
        <w:rPr>
          <w:rFonts w:ascii="Times New Roman" w:hAnsi="Times New Roman" w:cs="Times New Roman"/>
          <w:sz w:val="24"/>
          <w:szCs w:val="24"/>
        </w:rPr>
        <w:t xml:space="preserve">, and not </w:t>
      </w:r>
      <w:r w:rsidR="00AB778D">
        <w:rPr>
          <w:rFonts w:ascii="Times New Roman" w:hAnsi="Times New Roman" w:cs="Times New Roman"/>
          <w:sz w:val="24"/>
          <w:szCs w:val="24"/>
        </w:rPr>
        <w:t xml:space="preserve">leagues in </w:t>
      </w:r>
      <w:r>
        <w:rPr>
          <w:rFonts w:ascii="Times New Roman" w:hAnsi="Times New Roman" w:cs="Times New Roman"/>
          <w:sz w:val="24"/>
          <w:szCs w:val="24"/>
        </w:rPr>
        <w:t>other professional sports, w</w:t>
      </w:r>
      <w:r w:rsidR="00AB778D">
        <w:rPr>
          <w:rFonts w:ascii="Times New Roman" w:hAnsi="Times New Roman" w:cs="Times New Roman"/>
          <w:sz w:val="24"/>
          <w:szCs w:val="24"/>
        </w:rPr>
        <w:t>as</w:t>
      </w:r>
      <w:r>
        <w:rPr>
          <w:rFonts w:ascii="Times New Roman" w:hAnsi="Times New Roman" w:cs="Times New Roman"/>
          <w:sz w:val="24"/>
          <w:szCs w:val="24"/>
        </w:rPr>
        <w:t xml:space="preserve"> exempt </w:t>
      </w:r>
      <w:r w:rsidR="001623CB" w:rsidRPr="00B728BC">
        <w:rPr>
          <w:rFonts w:ascii="Times New Roman" w:hAnsi="Times New Roman" w:cs="Times New Roman"/>
          <w:sz w:val="24"/>
          <w:szCs w:val="24"/>
        </w:rPr>
        <w:t>from the federal antitrust laws.</w:t>
      </w:r>
      <w:r w:rsidR="00DD78AB">
        <w:rPr>
          <w:rFonts w:ascii="Times New Roman" w:hAnsi="Times New Roman" w:cs="Times New Roman"/>
          <w:sz w:val="24"/>
          <w:szCs w:val="24"/>
        </w:rPr>
        <w:t xml:space="preserve">  The action was </w:t>
      </w:r>
      <w:r>
        <w:rPr>
          <w:rFonts w:ascii="Times New Roman" w:hAnsi="Times New Roman" w:cs="Times New Roman"/>
          <w:sz w:val="24"/>
          <w:szCs w:val="24"/>
        </w:rPr>
        <w:t>filed in the United States District Court for the Southern District of New York</w:t>
      </w:r>
      <w:r w:rsidR="00DD78AB">
        <w:rPr>
          <w:rFonts w:ascii="Times New Roman" w:hAnsi="Times New Roman" w:cs="Times New Roman"/>
          <w:sz w:val="24"/>
          <w:szCs w:val="24"/>
        </w:rPr>
        <w:t xml:space="preserve"> in May </w:t>
      </w:r>
      <w:r w:rsidR="008E107B">
        <w:rPr>
          <w:rFonts w:ascii="Times New Roman" w:hAnsi="Times New Roman" w:cs="Times New Roman"/>
          <w:sz w:val="24"/>
          <w:szCs w:val="24"/>
        </w:rPr>
        <w:t>1958</w:t>
      </w:r>
      <w:r w:rsidR="00DC0937">
        <w:rPr>
          <w:rFonts w:ascii="Times New Roman" w:hAnsi="Times New Roman" w:cs="Times New Roman"/>
          <w:sz w:val="24"/>
          <w:szCs w:val="24"/>
        </w:rPr>
        <w:t>,</w:t>
      </w:r>
      <w:r w:rsidR="001F738B" w:rsidRPr="00B728BC">
        <w:rPr>
          <w:rStyle w:val="FootnoteReference"/>
          <w:rFonts w:ascii="Times New Roman" w:hAnsi="Times New Roman" w:cs="Times New Roman"/>
          <w:sz w:val="24"/>
          <w:szCs w:val="24"/>
        </w:rPr>
        <w:footnoteReference w:id="50"/>
      </w:r>
      <w:r w:rsidR="00DD78AB">
        <w:rPr>
          <w:rFonts w:ascii="Times New Roman" w:hAnsi="Times New Roman" w:cs="Times New Roman"/>
          <w:sz w:val="24"/>
          <w:szCs w:val="24"/>
        </w:rPr>
        <w:t xml:space="preserve"> </w:t>
      </w:r>
      <w:r w:rsidR="00DC0937">
        <w:rPr>
          <w:rFonts w:ascii="Times New Roman" w:hAnsi="Times New Roman" w:cs="Times New Roman"/>
          <w:sz w:val="24"/>
          <w:szCs w:val="24"/>
        </w:rPr>
        <w:t>but t</w:t>
      </w:r>
      <w:r w:rsidR="00DD78AB">
        <w:rPr>
          <w:rFonts w:ascii="Times New Roman" w:hAnsi="Times New Roman" w:cs="Times New Roman"/>
          <w:sz w:val="24"/>
          <w:szCs w:val="24"/>
        </w:rPr>
        <w:t>he</w:t>
      </w:r>
      <w:r w:rsidR="00702363" w:rsidRPr="00B728BC">
        <w:rPr>
          <w:rFonts w:ascii="Times New Roman" w:hAnsi="Times New Roman" w:cs="Times New Roman"/>
          <w:sz w:val="24"/>
          <w:szCs w:val="24"/>
        </w:rPr>
        <w:t xml:space="preserve"> case remained on the </w:t>
      </w:r>
      <w:r>
        <w:rPr>
          <w:rFonts w:ascii="Times New Roman" w:hAnsi="Times New Roman" w:cs="Times New Roman"/>
          <w:sz w:val="24"/>
          <w:szCs w:val="24"/>
        </w:rPr>
        <w:t xml:space="preserve">court’s </w:t>
      </w:r>
      <w:r w:rsidR="00DD78AB">
        <w:rPr>
          <w:rFonts w:ascii="Times New Roman" w:hAnsi="Times New Roman" w:cs="Times New Roman"/>
          <w:sz w:val="24"/>
          <w:szCs w:val="24"/>
        </w:rPr>
        <w:t xml:space="preserve">crowded </w:t>
      </w:r>
      <w:r>
        <w:rPr>
          <w:rFonts w:ascii="Times New Roman" w:hAnsi="Times New Roman" w:cs="Times New Roman"/>
          <w:sz w:val="24"/>
          <w:szCs w:val="24"/>
        </w:rPr>
        <w:t xml:space="preserve">docket for two and half years before finally coming to trial in January 1961 in the courtroom of noted </w:t>
      </w:r>
      <w:r w:rsidR="00702363" w:rsidRPr="00B728BC">
        <w:rPr>
          <w:rFonts w:ascii="Times New Roman" w:hAnsi="Times New Roman" w:cs="Times New Roman"/>
          <w:sz w:val="24"/>
          <w:szCs w:val="24"/>
        </w:rPr>
        <w:t xml:space="preserve">District Court judge Irving Kaufman.  </w:t>
      </w:r>
      <w:r w:rsidR="002C19FD" w:rsidRPr="00B728BC">
        <w:rPr>
          <w:rFonts w:ascii="Times New Roman" w:hAnsi="Times New Roman" w:cs="Times New Roman"/>
          <w:sz w:val="24"/>
          <w:szCs w:val="24"/>
        </w:rPr>
        <w:t xml:space="preserve">Representing </w:t>
      </w:r>
      <w:r w:rsidR="00702363" w:rsidRPr="00B728BC">
        <w:rPr>
          <w:rFonts w:ascii="Times New Roman" w:hAnsi="Times New Roman" w:cs="Times New Roman"/>
          <w:sz w:val="24"/>
          <w:szCs w:val="24"/>
        </w:rPr>
        <w:t xml:space="preserve">Molinas in the antitrust action </w:t>
      </w:r>
      <w:r w:rsidR="002C19FD" w:rsidRPr="00B728BC">
        <w:rPr>
          <w:rFonts w:ascii="Times New Roman" w:hAnsi="Times New Roman" w:cs="Times New Roman"/>
          <w:sz w:val="24"/>
          <w:szCs w:val="24"/>
        </w:rPr>
        <w:t xml:space="preserve">were Joel H. Weinberg and Abraham L. Shapiro, two well-known New York trial lawyers who frequently collaborated in high profile cases.  While Weinberg was best known for representing New York’s </w:t>
      </w:r>
      <w:r w:rsidR="00332434">
        <w:rPr>
          <w:rFonts w:ascii="Times New Roman" w:hAnsi="Times New Roman" w:cs="Times New Roman"/>
          <w:sz w:val="24"/>
          <w:szCs w:val="24"/>
        </w:rPr>
        <w:t xml:space="preserve">clients from </w:t>
      </w:r>
      <w:r w:rsidR="00702363" w:rsidRPr="00B728BC">
        <w:rPr>
          <w:rFonts w:ascii="Times New Roman" w:hAnsi="Times New Roman" w:cs="Times New Roman"/>
          <w:sz w:val="24"/>
          <w:szCs w:val="24"/>
        </w:rPr>
        <w:t xml:space="preserve">illegal narcotics and </w:t>
      </w:r>
      <w:r w:rsidR="002C19FD" w:rsidRPr="00B728BC">
        <w:rPr>
          <w:rFonts w:ascii="Times New Roman" w:hAnsi="Times New Roman" w:cs="Times New Roman"/>
          <w:sz w:val="24"/>
          <w:szCs w:val="24"/>
        </w:rPr>
        <w:t>“adult entertainment” industr</w:t>
      </w:r>
      <w:r w:rsidR="00702363" w:rsidRPr="00B728BC">
        <w:rPr>
          <w:rFonts w:ascii="Times New Roman" w:hAnsi="Times New Roman" w:cs="Times New Roman"/>
          <w:sz w:val="24"/>
          <w:szCs w:val="24"/>
        </w:rPr>
        <w:t>ies</w:t>
      </w:r>
      <w:r w:rsidR="002C19FD" w:rsidRPr="00B728BC">
        <w:rPr>
          <w:rFonts w:ascii="Times New Roman" w:hAnsi="Times New Roman" w:cs="Times New Roman"/>
          <w:sz w:val="24"/>
          <w:szCs w:val="24"/>
        </w:rPr>
        <w:t>, the two had previous experience with the sports industry.</w:t>
      </w:r>
      <w:r w:rsidR="001F738B" w:rsidRPr="00B728BC">
        <w:rPr>
          <w:rStyle w:val="FootnoteReference"/>
          <w:rFonts w:ascii="Times New Roman" w:hAnsi="Times New Roman" w:cs="Times New Roman"/>
          <w:sz w:val="24"/>
          <w:szCs w:val="24"/>
        </w:rPr>
        <w:t xml:space="preserve"> </w:t>
      </w:r>
      <w:r w:rsidR="001F738B" w:rsidRPr="00B728BC">
        <w:rPr>
          <w:rStyle w:val="FootnoteReference"/>
          <w:rFonts w:ascii="Times New Roman" w:hAnsi="Times New Roman" w:cs="Times New Roman"/>
          <w:sz w:val="24"/>
          <w:szCs w:val="24"/>
        </w:rPr>
        <w:footnoteReference w:id="51"/>
      </w:r>
      <w:r w:rsidR="002C19FD" w:rsidRPr="00B728BC">
        <w:rPr>
          <w:rFonts w:ascii="Times New Roman" w:hAnsi="Times New Roman" w:cs="Times New Roman"/>
          <w:sz w:val="24"/>
          <w:szCs w:val="24"/>
        </w:rPr>
        <w:t xml:space="preserve">  They </w:t>
      </w:r>
      <w:r>
        <w:rPr>
          <w:rFonts w:ascii="Times New Roman" w:hAnsi="Times New Roman" w:cs="Times New Roman"/>
          <w:sz w:val="24"/>
          <w:szCs w:val="24"/>
        </w:rPr>
        <w:t xml:space="preserve">regularly </w:t>
      </w:r>
      <w:r w:rsidR="002C19FD" w:rsidRPr="00B728BC">
        <w:rPr>
          <w:rFonts w:ascii="Times New Roman" w:hAnsi="Times New Roman" w:cs="Times New Roman"/>
          <w:sz w:val="24"/>
          <w:szCs w:val="24"/>
        </w:rPr>
        <w:t xml:space="preserve">represented well-known </w:t>
      </w:r>
      <w:r w:rsidR="002C19FD" w:rsidRPr="00B728BC">
        <w:rPr>
          <w:rFonts w:ascii="Times New Roman" w:hAnsi="Times New Roman" w:cs="Times New Roman"/>
          <w:sz w:val="24"/>
          <w:szCs w:val="24"/>
        </w:rPr>
        <w:lastRenderedPageBreak/>
        <w:t xml:space="preserve">boxing </w:t>
      </w:r>
      <w:r w:rsidR="00BB6BE7">
        <w:rPr>
          <w:rFonts w:ascii="Times New Roman" w:hAnsi="Times New Roman" w:cs="Times New Roman"/>
          <w:sz w:val="24"/>
          <w:szCs w:val="24"/>
        </w:rPr>
        <w:t>figure</w:t>
      </w:r>
      <w:r w:rsidR="002C19FD" w:rsidRPr="00B728BC">
        <w:rPr>
          <w:rFonts w:ascii="Times New Roman" w:hAnsi="Times New Roman" w:cs="Times New Roman"/>
          <w:sz w:val="24"/>
          <w:szCs w:val="24"/>
        </w:rPr>
        <w:t xml:space="preserve"> Constantine “Cus” D’Amato, </w:t>
      </w:r>
      <w:r w:rsidR="00332434">
        <w:rPr>
          <w:rFonts w:ascii="Times New Roman" w:hAnsi="Times New Roman" w:cs="Times New Roman"/>
          <w:sz w:val="24"/>
          <w:szCs w:val="24"/>
        </w:rPr>
        <w:t xml:space="preserve">best known as </w:t>
      </w:r>
      <w:r w:rsidR="002C19FD" w:rsidRPr="00B728BC">
        <w:rPr>
          <w:rFonts w:ascii="Times New Roman" w:hAnsi="Times New Roman" w:cs="Times New Roman"/>
          <w:sz w:val="24"/>
          <w:szCs w:val="24"/>
        </w:rPr>
        <w:t>the manager</w:t>
      </w:r>
      <w:r w:rsidR="000935D5">
        <w:rPr>
          <w:rFonts w:ascii="Times New Roman" w:hAnsi="Times New Roman" w:cs="Times New Roman"/>
          <w:sz w:val="24"/>
          <w:szCs w:val="24"/>
        </w:rPr>
        <w:t xml:space="preserve"> and trainer</w:t>
      </w:r>
      <w:r w:rsidR="002C19FD" w:rsidRPr="00B728BC">
        <w:rPr>
          <w:rFonts w:ascii="Times New Roman" w:hAnsi="Times New Roman" w:cs="Times New Roman"/>
          <w:sz w:val="24"/>
          <w:szCs w:val="24"/>
        </w:rPr>
        <w:t xml:space="preserve"> of </w:t>
      </w:r>
      <w:r w:rsidR="001F738B" w:rsidRPr="00B728BC">
        <w:rPr>
          <w:rFonts w:ascii="Times New Roman" w:hAnsi="Times New Roman" w:cs="Times New Roman"/>
          <w:sz w:val="24"/>
          <w:szCs w:val="24"/>
        </w:rPr>
        <w:t xml:space="preserve">world heavyweight </w:t>
      </w:r>
      <w:r w:rsidR="005E64BC">
        <w:rPr>
          <w:rFonts w:ascii="Times New Roman" w:hAnsi="Times New Roman" w:cs="Times New Roman"/>
          <w:sz w:val="24"/>
          <w:szCs w:val="24"/>
        </w:rPr>
        <w:t xml:space="preserve">boxing </w:t>
      </w:r>
      <w:r w:rsidR="001F738B" w:rsidRPr="00B728BC">
        <w:rPr>
          <w:rFonts w:ascii="Times New Roman" w:hAnsi="Times New Roman" w:cs="Times New Roman"/>
          <w:sz w:val="24"/>
          <w:szCs w:val="24"/>
        </w:rPr>
        <w:t>champion Floyd Paterson</w:t>
      </w:r>
      <w:r w:rsidR="00332434">
        <w:rPr>
          <w:rFonts w:ascii="Times New Roman" w:hAnsi="Times New Roman" w:cs="Times New Roman"/>
          <w:sz w:val="24"/>
          <w:szCs w:val="24"/>
        </w:rPr>
        <w:t xml:space="preserve">.  D’Amato was carrying on a running battle </w:t>
      </w:r>
      <w:r w:rsidR="001F738B" w:rsidRPr="00B728BC">
        <w:rPr>
          <w:rFonts w:ascii="Times New Roman" w:hAnsi="Times New Roman" w:cs="Times New Roman"/>
          <w:sz w:val="24"/>
          <w:szCs w:val="24"/>
        </w:rPr>
        <w:t>with the New York District Attorney’s Office and the New York Athletic Commission</w:t>
      </w:r>
      <w:r w:rsidR="00332434">
        <w:rPr>
          <w:rFonts w:ascii="Times New Roman" w:hAnsi="Times New Roman" w:cs="Times New Roman"/>
          <w:sz w:val="24"/>
          <w:szCs w:val="24"/>
        </w:rPr>
        <w:t xml:space="preserve"> and he frequently found himself in court.</w:t>
      </w:r>
      <w:r w:rsidR="001F738B" w:rsidRPr="00B728BC">
        <w:rPr>
          <w:rStyle w:val="FootnoteReference"/>
          <w:rFonts w:ascii="Times New Roman" w:hAnsi="Times New Roman" w:cs="Times New Roman"/>
          <w:sz w:val="24"/>
          <w:szCs w:val="24"/>
        </w:rPr>
        <w:footnoteReference w:id="52"/>
      </w:r>
      <w:r w:rsidR="00702363" w:rsidRPr="00B728BC">
        <w:rPr>
          <w:rFonts w:ascii="Times New Roman" w:hAnsi="Times New Roman" w:cs="Times New Roman"/>
          <w:sz w:val="24"/>
          <w:szCs w:val="24"/>
        </w:rPr>
        <w:t xml:space="preserve"> </w:t>
      </w:r>
      <w:r w:rsidR="00332434">
        <w:rPr>
          <w:rFonts w:ascii="Times New Roman" w:hAnsi="Times New Roman" w:cs="Times New Roman"/>
          <w:sz w:val="24"/>
          <w:szCs w:val="24"/>
        </w:rPr>
        <w:t xml:space="preserve"> In the world of team sports, the two lawyers h</w:t>
      </w:r>
      <w:r w:rsidR="001F738B" w:rsidRPr="00B728BC">
        <w:rPr>
          <w:rFonts w:ascii="Times New Roman" w:hAnsi="Times New Roman" w:cs="Times New Roman"/>
          <w:sz w:val="24"/>
          <w:szCs w:val="24"/>
        </w:rPr>
        <w:t>ad also represented a disgruntled minority owner of the New York Giants baseball team in a</w:t>
      </w:r>
      <w:r w:rsidR="005E64BC">
        <w:rPr>
          <w:rFonts w:ascii="Times New Roman" w:hAnsi="Times New Roman" w:cs="Times New Roman"/>
          <w:sz w:val="24"/>
          <w:szCs w:val="24"/>
        </w:rPr>
        <w:t xml:space="preserve"> lawsuit that unsuccessfully sought to </w:t>
      </w:r>
      <w:r w:rsidR="001F738B" w:rsidRPr="00B728BC">
        <w:rPr>
          <w:rFonts w:ascii="Times New Roman" w:hAnsi="Times New Roman" w:cs="Times New Roman"/>
          <w:sz w:val="24"/>
          <w:szCs w:val="24"/>
        </w:rPr>
        <w:t>prevent the team from relocating to San</w:t>
      </w:r>
      <w:r w:rsidR="00CA7C6E" w:rsidRPr="00B728BC">
        <w:rPr>
          <w:rFonts w:ascii="Times New Roman" w:hAnsi="Times New Roman" w:cs="Times New Roman"/>
          <w:sz w:val="24"/>
          <w:szCs w:val="24"/>
        </w:rPr>
        <w:t xml:space="preserve"> Francisco.</w:t>
      </w:r>
      <w:r w:rsidR="008463B3" w:rsidRPr="00B728BC">
        <w:rPr>
          <w:rStyle w:val="FootnoteReference"/>
          <w:rFonts w:ascii="Times New Roman" w:hAnsi="Times New Roman" w:cs="Times New Roman"/>
          <w:color w:val="333333"/>
          <w:sz w:val="24"/>
          <w:szCs w:val="24"/>
        </w:rPr>
        <w:footnoteReference w:id="53"/>
      </w:r>
    </w:p>
    <w:p w:rsidR="00F344D3" w:rsidRPr="00B728BC" w:rsidRDefault="00587606" w:rsidP="00585F59">
      <w:pPr>
        <w:spacing w:line="480" w:lineRule="auto"/>
        <w:rPr>
          <w:rFonts w:ascii="Times New Roman" w:hAnsi="Times New Roman" w:cs="Times New Roman"/>
          <w:sz w:val="24"/>
          <w:szCs w:val="24"/>
        </w:rPr>
      </w:pPr>
      <w:r w:rsidRPr="00B728BC">
        <w:rPr>
          <w:rFonts w:ascii="Times New Roman" w:hAnsi="Times New Roman" w:cs="Times New Roman"/>
          <w:sz w:val="24"/>
          <w:szCs w:val="24"/>
        </w:rPr>
        <w:tab/>
        <w:t>The argument advanced by Molinas, Weinberg, and Shapiro was t</w:t>
      </w:r>
      <w:r w:rsidR="00CA7C6E" w:rsidRPr="00B728BC">
        <w:rPr>
          <w:rFonts w:ascii="Times New Roman" w:hAnsi="Times New Roman" w:cs="Times New Roman"/>
          <w:sz w:val="24"/>
          <w:szCs w:val="24"/>
        </w:rPr>
        <w:t>hree-pronged</w:t>
      </w:r>
      <w:r w:rsidRPr="00B728BC">
        <w:rPr>
          <w:rFonts w:ascii="Times New Roman" w:hAnsi="Times New Roman" w:cs="Times New Roman"/>
          <w:sz w:val="24"/>
          <w:szCs w:val="24"/>
        </w:rPr>
        <w:t xml:space="preserve">.  </w:t>
      </w:r>
      <w:r w:rsidR="00CA7C6E" w:rsidRPr="00B728BC">
        <w:rPr>
          <w:rFonts w:ascii="Times New Roman" w:hAnsi="Times New Roman" w:cs="Times New Roman"/>
          <w:sz w:val="24"/>
          <w:szCs w:val="24"/>
        </w:rPr>
        <w:t xml:space="preserve">First, they maintained </w:t>
      </w:r>
      <w:r w:rsidRPr="00B728BC">
        <w:rPr>
          <w:rFonts w:ascii="Times New Roman" w:hAnsi="Times New Roman" w:cs="Times New Roman"/>
          <w:sz w:val="24"/>
          <w:szCs w:val="24"/>
        </w:rPr>
        <w:t xml:space="preserve">that the agreement of the </w:t>
      </w:r>
      <w:r w:rsidR="00332434">
        <w:rPr>
          <w:rFonts w:ascii="Times New Roman" w:hAnsi="Times New Roman" w:cs="Times New Roman"/>
          <w:sz w:val="24"/>
          <w:szCs w:val="24"/>
        </w:rPr>
        <w:t>(</w:t>
      </w:r>
      <w:r w:rsidR="00CA7C6E" w:rsidRPr="00B728BC">
        <w:rPr>
          <w:rFonts w:ascii="Times New Roman" w:hAnsi="Times New Roman" w:cs="Times New Roman"/>
          <w:sz w:val="24"/>
          <w:szCs w:val="24"/>
        </w:rPr>
        <w:t>now</w:t>
      </w:r>
      <w:r w:rsidR="00332434">
        <w:rPr>
          <w:rFonts w:ascii="Times New Roman" w:hAnsi="Times New Roman" w:cs="Times New Roman"/>
          <w:sz w:val="24"/>
          <w:szCs w:val="24"/>
        </w:rPr>
        <w:t>)</w:t>
      </w:r>
      <w:r w:rsidR="00CA7C6E" w:rsidRPr="00B728BC">
        <w:rPr>
          <w:rFonts w:ascii="Times New Roman" w:hAnsi="Times New Roman" w:cs="Times New Roman"/>
          <w:sz w:val="24"/>
          <w:szCs w:val="24"/>
        </w:rPr>
        <w:t xml:space="preserve"> </w:t>
      </w:r>
      <w:r w:rsidRPr="00B728BC">
        <w:rPr>
          <w:rFonts w:ascii="Times New Roman" w:hAnsi="Times New Roman" w:cs="Times New Roman"/>
          <w:sz w:val="24"/>
          <w:szCs w:val="24"/>
        </w:rPr>
        <w:t xml:space="preserve">eight NBA teams to “black list” </w:t>
      </w:r>
      <w:r w:rsidR="00CB027A" w:rsidRPr="00B728BC">
        <w:rPr>
          <w:rFonts w:ascii="Times New Roman" w:hAnsi="Times New Roman" w:cs="Times New Roman"/>
          <w:sz w:val="24"/>
          <w:szCs w:val="24"/>
        </w:rPr>
        <w:t xml:space="preserve">Molinas because of his suspension by Podoloff </w:t>
      </w:r>
      <w:r w:rsidR="00332434">
        <w:rPr>
          <w:rFonts w:ascii="Times New Roman" w:hAnsi="Times New Roman" w:cs="Times New Roman"/>
          <w:sz w:val="24"/>
          <w:szCs w:val="24"/>
        </w:rPr>
        <w:t xml:space="preserve">constituted </w:t>
      </w:r>
      <w:r w:rsidR="00CB027A" w:rsidRPr="00B728BC">
        <w:rPr>
          <w:rFonts w:ascii="Times New Roman" w:hAnsi="Times New Roman" w:cs="Times New Roman"/>
          <w:sz w:val="24"/>
          <w:szCs w:val="24"/>
        </w:rPr>
        <w:t xml:space="preserve">a </w:t>
      </w:r>
      <w:r w:rsidR="00692809">
        <w:rPr>
          <w:rFonts w:ascii="Times New Roman" w:hAnsi="Times New Roman" w:cs="Times New Roman"/>
          <w:sz w:val="24"/>
          <w:szCs w:val="24"/>
        </w:rPr>
        <w:t xml:space="preserve">group boycott and a </w:t>
      </w:r>
      <w:r w:rsidR="00CB027A" w:rsidRPr="00B728BC">
        <w:rPr>
          <w:rFonts w:ascii="Times New Roman" w:hAnsi="Times New Roman" w:cs="Times New Roman"/>
          <w:sz w:val="24"/>
          <w:szCs w:val="24"/>
        </w:rPr>
        <w:t xml:space="preserve">conspiracy in restraint of trade in </w:t>
      </w:r>
      <w:r w:rsidR="000E6C2C">
        <w:rPr>
          <w:rFonts w:ascii="Times New Roman" w:hAnsi="Times New Roman" w:cs="Times New Roman"/>
          <w:sz w:val="24"/>
          <w:szCs w:val="24"/>
        </w:rPr>
        <w:t>violation of Section 1</w:t>
      </w:r>
      <w:r w:rsidR="00CB027A" w:rsidRPr="00B728BC">
        <w:rPr>
          <w:rFonts w:ascii="Times New Roman" w:hAnsi="Times New Roman" w:cs="Times New Roman"/>
          <w:sz w:val="24"/>
          <w:szCs w:val="24"/>
        </w:rPr>
        <w:t xml:space="preserve"> of the Sherman Antitrust Act.</w:t>
      </w:r>
      <w:r w:rsidR="00CA7C6E" w:rsidRPr="00B728BC">
        <w:rPr>
          <w:rStyle w:val="FootnoteReference"/>
          <w:rFonts w:ascii="Times New Roman" w:hAnsi="Times New Roman" w:cs="Times New Roman"/>
          <w:sz w:val="24"/>
          <w:szCs w:val="24"/>
        </w:rPr>
        <w:footnoteReference w:id="54"/>
      </w:r>
      <w:r w:rsidR="00CB027A" w:rsidRPr="00B728BC">
        <w:rPr>
          <w:rFonts w:ascii="Times New Roman" w:hAnsi="Times New Roman" w:cs="Times New Roman"/>
          <w:sz w:val="24"/>
          <w:szCs w:val="24"/>
        </w:rPr>
        <w:t xml:space="preserve">  </w:t>
      </w:r>
      <w:r w:rsidR="00F344D3" w:rsidRPr="00B728BC">
        <w:rPr>
          <w:rFonts w:ascii="Times New Roman" w:hAnsi="Times New Roman" w:cs="Times New Roman"/>
          <w:sz w:val="24"/>
          <w:szCs w:val="24"/>
        </w:rPr>
        <w:t xml:space="preserve">Second, </w:t>
      </w:r>
      <w:r w:rsidR="00CB027A" w:rsidRPr="00B728BC">
        <w:rPr>
          <w:rFonts w:ascii="Times New Roman" w:hAnsi="Times New Roman" w:cs="Times New Roman"/>
          <w:sz w:val="24"/>
          <w:szCs w:val="24"/>
        </w:rPr>
        <w:t xml:space="preserve">they argued that the reserve clause in Molinas’ contract, which </w:t>
      </w:r>
      <w:r w:rsidR="00F344D3" w:rsidRPr="00B728BC">
        <w:rPr>
          <w:rFonts w:ascii="Times New Roman" w:hAnsi="Times New Roman" w:cs="Times New Roman"/>
          <w:sz w:val="24"/>
          <w:szCs w:val="24"/>
        </w:rPr>
        <w:t xml:space="preserve">gave </w:t>
      </w:r>
      <w:r w:rsidR="00063AD6" w:rsidRPr="00B728BC">
        <w:rPr>
          <w:rFonts w:ascii="Times New Roman" w:hAnsi="Times New Roman" w:cs="Times New Roman"/>
          <w:sz w:val="24"/>
          <w:szCs w:val="24"/>
        </w:rPr>
        <w:t>Fort</w:t>
      </w:r>
      <w:r w:rsidR="00CB027A" w:rsidRPr="00B728BC">
        <w:rPr>
          <w:rFonts w:ascii="Times New Roman" w:hAnsi="Times New Roman" w:cs="Times New Roman"/>
          <w:sz w:val="24"/>
          <w:szCs w:val="24"/>
        </w:rPr>
        <w:t xml:space="preserve"> Wayne </w:t>
      </w:r>
      <w:r w:rsidR="005E64BC">
        <w:rPr>
          <w:rFonts w:ascii="Times New Roman" w:hAnsi="Times New Roman" w:cs="Times New Roman"/>
          <w:sz w:val="24"/>
          <w:szCs w:val="24"/>
        </w:rPr>
        <w:t xml:space="preserve">the right </w:t>
      </w:r>
      <w:r w:rsidR="00CB027A" w:rsidRPr="00B728BC">
        <w:rPr>
          <w:rFonts w:ascii="Times New Roman" w:hAnsi="Times New Roman" w:cs="Times New Roman"/>
          <w:sz w:val="24"/>
          <w:szCs w:val="24"/>
        </w:rPr>
        <w:t xml:space="preserve">to renew his contract </w:t>
      </w:r>
      <w:r w:rsidR="005E64BC">
        <w:rPr>
          <w:rFonts w:ascii="Times New Roman" w:hAnsi="Times New Roman" w:cs="Times New Roman"/>
          <w:sz w:val="24"/>
          <w:szCs w:val="24"/>
        </w:rPr>
        <w:t xml:space="preserve">year after year </w:t>
      </w:r>
      <w:r w:rsidR="00F344D3" w:rsidRPr="00B728BC">
        <w:rPr>
          <w:rFonts w:ascii="Times New Roman" w:hAnsi="Times New Roman" w:cs="Times New Roman"/>
          <w:sz w:val="24"/>
          <w:szCs w:val="24"/>
        </w:rPr>
        <w:t xml:space="preserve">and prevented </w:t>
      </w:r>
      <w:r w:rsidR="00CB027A" w:rsidRPr="00B728BC">
        <w:rPr>
          <w:rFonts w:ascii="Times New Roman" w:hAnsi="Times New Roman" w:cs="Times New Roman"/>
          <w:sz w:val="24"/>
          <w:szCs w:val="24"/>
        </w:rPr>
        <w:t>other teams in the league f</w:t>
      </w:r>
      <w:r w:rsidR="00F344D3" w:rsidRPr="00B728BC">
        <w:rPr>
          <w:rFonts w:ascii="Times New Roman" w:hAnsi="Times New Roman" w:cs="Times New Roman"/>
          <w:sz w:val="24"/>
          <w:szCs w:val="24"/>
        </w:rPr>
        <w:t>rom</w:t>
      </w:r>
      <w:r w:rsidR="00CB027A" w:rsidRPr="00B728BC">
        <w:rPr>
          <w:rFonts w:ascii="Times New Roman" w:hAnsi="Times New Roman" w:cs="Times New Roman"/>
          <w:sz w:val="24"/>
          <w:szCs w:val="24"/>
        </w:rPr>
        <w:t xml:space="preserve"> bidding for his </w:t>
      </w:r>
      <w:r w:rsidR="00332FEC" w:rsidRPr="00B728BC">
        <w:rPr>
          <w:rFonts w:ascii="Times New Roman" w:hAnsi="Times New Roman" w:cs="Times New Roman"/>
          <w:sz w:val="24"/>
          <w:szCs w:val="24"/>
        </w:rPr>
        <w:t>services,</w:t>
      </w:r>
      <w:r w:rsidR="00CB027A" w:rsidRPr="00B728BC">
        <w:rPr>
          <w:rFonts w:ascii="Times New Roman" w:hAnsi="Times New Roman" w:cs="Times New Roman"/>
          <w:sz w:val="24"/>
          <w:szCs w:val="24"/>
        </w:rPr>
        <w:t xml:space="preserve"> was </w:t>
      </w:r>
      <w:r w:rsidR="00A83C09">
        <w:rPr>
          <w:rFonts w:ascii="Times New Roman" w:hAnsi="Times New Roman" w:cs="Times New Roman"/>
          <w:sz w:val="24"/>
          <w:szCs w:val="24"/>
        </w:rPr>
        <w:t xml:space="preserve">also </w:t>
      </w:r>
      <w:r w:rsidR="00CB027A" w:rsidRPr="00B728BC">
        <w:rPr>
          <w:rFonts w:ascii="Times New Roman" w:hAnsi="Times New Roman" w:cs="Times New Roman"/>
          <w:sz w:val="24"/>
          <w:szCs w:val="24"/>
        </w:rPr>
        <w:t>an unreasonable restraint of trade.  The</w:t>
      </w:r>
      <w:r w:rsidR="00F344D3" w:rsidRPr="00B728BC">
        <w:rPr>
          <w:rFonts w:ascii="Times New Roman" w:hAnsi="Times New Roman" w:cs="Times New Roman"/>
          <w:sz w:val="24"/>
          <w:szCs w:val="24"/>
        </w:rPr>
        <w:t xml:space="preserve"> third claim </w:t>
      </w:r>
      <w:r w:rsidR="005E64BC">
        <w:rPr>
          <w:rFonts w:ascii="Times New Roman" w:hAnsi="Times New Roman" w:cs="Times New Roman"/>
          <w:sz w:val="24"/>
          <w:szCs w:val="24"/>
        </w:rPr>
        <w:t>was</w:t>
      </w:r>
      <w:r w:rsidR="00F344D3" w:rsidRPr="00B728BC">
        <w:rPr>
          <w:rFonts w:ascii="Times New Roman" w:hAnsi="Times New Roman" w:cs="Times New Roman"/>
          <w:sz w:val="24"/>
          <w:szCs w:val="24"/>
        </w:rPr>
        <w:t xml:space="preserve"> that </w:t>
      </w:r>
      <w:r w:rsidR="005E64BC">
        <w:rPr>
          <w:rFonts w:ascii="Times New Roman" w:hAnsi="Times New Roman" w:cs="Times New Roman"/>
          <w:sz w:val="24"/>
          <w:szCs w:val="24"/>
        </w:rPr>
        <w:t xml:space="preserve">Molinas had been injured economically by </w:t>
      </w:r>
      <w:r w:rsidR="00F344D3" w:rsidRPr="00B728BC">
        <w:rPr>
          <w:rFonts w:ascii="Times New Roman" w:hAnsi="Times New Roman" w:cs="Times New Roman"/>
          <w:sz w:val="24"/>
          <w:szCs w:val="24"/>
        </w:rPr>
        <w:t>the NBA</w:t>
      </w:r>
      <w:r w:rsidR="000935D5">
        <w:rPr>
          <w:rFonts w:ascii="Times New Roman" w:hAnsi="Times New Roman" w:cs="Times New Roman"/>
          <w:sz w:val="24"/>
          <w:szCs w:val="24"/>
        </w:rPr>
        <w:t>’s</w:t>
      </w:r>
      <w:r w:rsidR="00F344D3" w:rsidRPr="00B728BC">
        <w:rPr>
          <w:rFonts w:ascii="Times New Roman" w:hAnsi="Times New Roman" w:cs="Times New Roman"/>
          <w:sz w:val="24"/>
          <w:szCs w:val="24"/>
        </w:rPr>
        <w:t xml:space="preserve"> </w:t>
      </w:r>
      <w:r w:rsidR="005E64BC">
        <w:rPr>
          <w:rFonts w:ascii="Times New Roman" w:hAnsi="Times New Roman" w:cs="Times New Roman"/>
          <w:sz w:val="24"/>
          <w:szCs w:val="24"/>
        </w:rPr>
        <w:t>allege</w:t>
      </w:r>
      <w:r w:rsidR="000935D5">
        <w:rPr>
          <w:rFonts w:ascii="Times New Roman" w:hAnsi="Times New Roman" w:cs="Times New Roman"/>
          <w:sz w:val="24"/>
          <w:szCs w:val="24"/>
        </w:rPr>
        <w:t>d</w:t>
      </w:r>
      <w:r w:rsidR="005E64BC">
        <w:rPr>
          <w:rFonts w:ascii="Times New Roman" w:hAnsi="Times New Roman" w:cs="Times New Roman"/>
          <w:sz w:val="24"/>
          <w:szCs w:val="24"/>
        </w:rPr>
        <w:t xml:space="preserve"> </w:t>
      </w:r>
      <w:r w:rsidR="00F344D3" w:rsidRPr="00B728BC">
        <w:rPr>
          <w:rFonts w:ascii="Times New Roman" w:hAnsi="Times New Roman" w:cs="Times New Roman"/>
          <w:sz w:val="24"/>
          <w:szCs w:val="24"/>
        </w:rPr>
        <w:t>threat to suspend any player who participated in an</w:t>
      </w:r>
      <w:r w:rsidR="005E64BC">
        <w:rPr>
          <w:rFonts w:ascii="Times New Roman" w:hAnsi="Times New Roman" w:cs="Times New Roman"/>
          <w:sz w:val="24"/>
          <w:szCs w:val="24"/>
        </w:rPr>
        <w:t xml:space="preserve">y basketball </w:t>
      </w:r>
      <w:r w:rsidR="00F344D3" w:rsidRPr="00B728BC">
        <w:rPr>
          <w:rFonts w:ascii="Times New Roman" w:hAnsi="Times New Roman" w:cs="Times New Roman"/>
          <w:sz w:val="24"/>
          <w:szCs w:val="24"/>
        </w:rPr>
        <w:t xml:space="preserve">game </w:t>
      </w:r>
      <w:r w:rsidR="005E64BC">
        <w:rPr>
          <w:rFonts w:ascii="Times New Roman" w:hAnsi="Times New Roman" w:cs="Times New Roman"/>
          <w:sz w:val="24"/>
          <w:szCs w:val="24"/>
        </w:rPr>
        <w:t xml:space="preserve">in </w:t>
      </w:r>
      <w:r w:rsidR="005E64BC">
        <w:rPr>
          <w:rFonts w:ascii="Times New Roman" w:hAnsi="Times New Roman" w:cs="Times New Roman"/>
          <w:sz w:val="24"/>
          <w:szCs w:val="24"/>
        </w:rPr>
        <w:lastRenderedPageBreak/>
        <w:t xml:space="preserve">which </w:t>
      </w:r>
      <w:r w:rsidR="00F344D3" w:rsidRPr="00B728BC">
        <w:rPr>
          <w:rFonts w:ascii="Times New Roman" w:hAnsi="Times New Roman" w:cs="Times New Roman"/>
          <w:sz w:val="24"/>
          <w:szCs w:val="24"/>
        </w:rPr>
        <w:t>Molinas</w:t>
      </w:r>
      <w:r w:rsidR="005E64BC">
        <w:rPr>
          <w:rFonts w:ascii="Times New Roman" w:hAnsi="Times New Roman" w:cs="Times New Roman"/>
          <w:sz w:val="24"/>
          <w:szCs w:val="24"/>
        </w:rPr>
        <w:t xml:space="preserve"> appeared.</w:t>
      </w:r>
      <w:r w:rsidR="00D357D1" w:rsidRPr="00B728BC">
        <w:rPr>
          <w:rStyle w:val="FootnoteReference"/>
          <w:rFonts w:ascii="Times New Roman" w:hAnsi="Times New Roman" w:cs="Times New Roman"/>
          <w:sz w:val="24"/>
          <w:szCs w:val="24"/>
        </w:rPr>
        <w:t xml:space="preserve"> </w:t>
      </w:r>
      <w:r w:rsidR="00D357D1" w:rsidRPr="00B728BC">
        <w:rPr>
          <w:rStyle w:val="FootnoteReference"/>
          <w:rFonts w:ascii="Times New Roman" w:hAnsi="Times New Roman" w:cs="Times New Roman"/>
          <w:sz w:val="24"/>
          <w:szCs w:val="24"/>
        </w:rPr>
        <w:footnoteReference w:id="55"/>
      </w:r>
      <w:r w:rsidR="00F344D3" w:rsidRPr="00B728BC">
        <w:rPr>
          <w:rFonts w:ascii="Times New Roman" w:hAnsi="Times New Roman" w:cs="Times New Roman"/>
          <w:sz w:val="24"/>
          <w:szCs w:val="24"/>
        </w:rPr>
        <w:t xml:space="preserve"> </w:t>
      </w:r>
      <w:r w:rsidR="005E64BC">
        <w:rPr>
          <w:rFonts w:ascii="Times New Roman" w:hAnsi="Times New Roman" w:cs="Times New Roman"/>
          <w:sz w:val="24"/>
          <w:szCs w:val="24"/>
        </w:rPr>
        <w:t>(P</w:t>
      </w:r>
      <w:r w:rsidR="00A83C09">
        <w:rPr>
          <w:rFonts w:ascii="Times New Roman" w:hAnsi="Times New Roman" w:cs="Times New Roman"/>
          <w:sz w:val="24"/>
          <w:szCs w:val="24"/>
        </w:rPr>
        <w:t>l</w:t>
      </w:r>
      <w:r w:rsidR="005E64BC">
        <w:rPr>
          <w:rFonts w:ascii="Times New Roman" w:hAnsi="Times New Roman" w:cs="Times New Roman"/>
          <w:sz w:val="24"/>
          <w:szCs w:val="24"/>
        </w:rPr>
        <w:t>a</w:t>
      </w:r>
      <w:r w:rsidR="00A83C09">
        <w:rPr>
          <w:rFonts w:ascii="Times New Roman" w:hAnsi="Times New Roman" w:cs="Times New Roman"/>
          <w:sz w:val="24"/>
          <w:szCs w:val="24"/>
        </w:rPr>
        <w:t>ying</w:t>
      </w:r>
      <w:r w:rsidR="005E64BC">
        <w:rPr>
          <w:rFonts w:ascii="Times New Roman" w:hAnsi="Times New Roman" w:cs="Times New Roman"/>
          <w:sz w:val="24"/>
          <w:szCs w:val="24"/>
        </w:rPr>
        <w:t xml:space="preserve"> in off-season exhibition games w</w:t>
      </w:r>
      <w:r w:rsidR="00BB6BE7">
        <w:rPr>
          <w:rFonts w:ascii="Times New Roman" w:hAnsi="Times New Roman" w:cs="Times New Roman"/>
          <w:sz w:val="24"/>
          <w:szCs w:val="24"/>
        </w:rPr>
        <w:t>as</w:t>
      </w:r>
      <w:r w:rsidR="005E64BC">
        <w:rPr>
          <w:rFonts w:ascii="Times New Roman" w:hAnsi="Times New Roman" w:cs="Times New Roman"/>
          <w:sz w:val="24"/>
          <w:szCs w:val="24"/>
        </w:rPr>
        <w:t xml:space="preserve"> an important source of income for professional basketball players in the 1950’s and early 1960’s.)  </w:t>
      </w:r>
      <w:r w:rsidR="00F344D3" w:rsidRPr="00B728BC">
        <w:rPr>
          <w:rFonts w:ascii="Times New Roman" w:hAnsi="Times New Roman" w:cs="Times New Roman"/>
          <w:sz w:val="24"/>
          <w:szCs w:val="24"/>
        </w:rPr>
        <w:t>The</w:t>
      </w:r>
      <w:r w:rsidR="00CB027A" w:rsidRPr="00B728BC">
        <w:rPr>
          <w:rFonts w:ascii="Times New Roman" w:hAnsi="Times New Roman" w:cs="Times New Roman"/>
          <w:sz w:val="24"/>
          <w:szCs w:val="24"/>
        </w:rPr>
        <w:t xml:space="preserve"> complaint asked for </w:t>
      </w:r>
      <w:r w:rsidR="00F344D3" w:rsidRPr="00B728BC">
        <w:rPr>
          <w:rFonts w:ascii="Times New Roman" w:hAnsi="Times New Roman" w:cs="Times New Roman"/>
          <w:sz w:val="24"/>
          <w:szCs w:val="24"/>
        </w:rPr>
        <w:t>$3,000,000 do</w:t>
      </w:r>
      <w:r w:rsidR="00CB027A" w:rsidRPr="00B728BC">
        <w:rPr>
          <w:rFonts w:ascii="Times New Roman" w:hAnsi="Times New Roman" w:cs="Times New Roman"/>
          <w:sz w:val="24"/>
          <w:szCs w:val="24"/>
        </w:rPr>
        <w:t xml:space="preserve">llars in damages—one million trebled pursuant to the treble damages clause of the Sherman Act—as well as </w:t>
      </w:r>
      <w:r w:rsidR="00F344D3" w:rsidRPr="00B728BC">
        <w:rPr>
          <w:rFonts w:ascii="Times New Roman" w:hAnsi="Times New Roman" w:cs="Times New Roman"/>
          <w:sz w:val="24"/>
          <w:szCs w:val="24"/>
        </w:rPr>
        <w:t xml:space="preserve">Molinas’ </w:t>
      </w:r>
      <w:r w:rsidR="00CB027A" w:rsidRPr="00B728BC">
        <w:rPr>
          <w:rFonts w:ascii="Times New Roman" w:hAnsi="Times New Roman" w:cs="Times New Roman"/>
          <w:sz w:val="24"/>
          <w:szCs w:val="24"/>
        </w:rPr>
        <w:t>immediate reinstatement in the league and an injunction prohibiting the NBA from engaging in such conduct in the future.</w:t>
      </w:r>
      <w:r w:rsidR="00F344D3" w:rsidRPr="00B728BC">
        <w:rPr>
          <w:rStyle w:val="FootnoteReference"/>
          <w:rFonts w:ascii="Times New Roman" w:hAnsi="Times New Roman" w:cs="Times New Roman"/>
          <w:sz w:val="24"/>
          <w:szCs w:val="24"/>
        </w:rPr>
        <w:footnoteReference w:id="56"/>
      </w:r>
    </w:p>
    <w:p w:rsidR="00D357D1" w:rsidRPr="00B728BC" w:rsidRDefault="00740767" w:rsidP="00585F59">
      <w:pPr>
        <w:spacing w:line="480" w:lineRule="auto"/>
        <w:rPr>
          <w:rFonts w:ascii="Times New Roman" w:hAnsi="Times New Roman" w:cs="Times New Roman"/>
          <w:sz w:val="24"/>
          <w:szCs w:val="24"/>
        </w:rPr>
      </w:pPr>
      <w:r w:rsidRPr="00B728BC">
        <w:rPr>
          <w:rFonts w:ascii="Times New Roman" w:hAnsi="Times New Roman" w:cs="Times New Roman"/>
          <w:sz w:val="24"/>
          <w:szCs w:val="24"/>
        </w:rPr>
        <w:t xml:space="preserve">  </w:t>
      </w:r>
      <w:r w:rsidRPr="00B728BC">
        <w:rPr>
          <w:rFonts w:ascii="Times New Roman" w:hAnsi="Times New Roman" w:cs="Times New Roman"/>
          <w:sz w:val="24"/>
          <w:szCs w:val="24"/>
        </w:rPr>
        <w:tab/>
      </w:r>
      <w:r w:rsidR="00D81993" w:rsidRPr="00B728BC">
        <w:rPr>
          <w:rFonts w:ascii="Times New Roman" w:hAnsi="Times New Roman" w:cs="Times New Roman"/>
          <w:sz w:val="24"/>
          <w:szCs w:val="24"/>
        </w:rPr>
        <w:t>The trial began on January 4, 1961.</w:t>
      </w:r>
      <w:r w:rsidR="00D81993" w:rsidRPr="00B728BC">
        <w:rPr>
          <w:rStyle w:val="FootnoteReference"/>
          <w:rFonts w:ascii="Times New Roman" w:hAnsi="Times New Roman" w:cs="Times New Roman"/>
          <w:sz w:val="24"/>
          <w:szCs w:val="24"/>
        </w:rPr>
        <w:footnoteReference w:id="57"/>
      </w:r>
      <w:r w:rsidR="00D81993" w:rsidRPr="00B728BC">
        <w:rPr>
          <w:rFonts w:ascii="Times New Roman" w:hAnsi="Times New Roman" w:cs="Times New Roman"/>
          <w:sz w:val="24"/>
          <w:szCs w:val="24"/>
        </w:rPr>
        <w:t xml:space="preserve">  </w:t>
      </w:r>
      <w:r w:rsidR="00D357D1" w:rsidRPr="00B728BC">
        <w:rPr>
          <w:rFonts w:ascii="Times New Roman" w:hAnsi="Times New Roman" w:cs="Times New Roman"/>
          <w:sz w:val="24"/>
          <w:szCs w:val="24"/>
        </w:rPr>
        <w:t>The NBA defended the reasonableness of it anti-gambling rule, denied that the reserve clause had any relevance in this case, and d</w:t>
      </w:r>
      <w:r w:rsidR="000E6C2C">
        <w:rPr>
          <w:rFonts w:ascii="Times New Roman" w:hAnsi="Times New Roman" w:cs="Times New Roman"/>
          <w:sz w:val="24"/>
          <w:szCs w:val="24"/>
        </w:rPr>
        <w:t>isputed</w:t>
      </w:r>
      <w:r w:rsidR="00D357D1" w:rsidRPr="00B728BC">
        <w:rPr>
          <w:rFonts w:ascii="Times New Roman" w:hAnsi="Times New Roman" w:cs="Times New Roman"/>
          <w:sz w:val="24"/>
          <w:szCs w:val="24"/>
        </w:rPr>
        <w:t xml:space="preserve"> the existence of any rule that would have prevented NBA players from participating in exhibition games with Molinas.  </w:t>
      </w:r>
      <w:r w:rsidRPr="00B728BC">
        <w:rPr>
          <w:rFonts w:ascii="Times New Roman" w:hAnsi="Times New Roman" w:cs="Times New Roman"/>
          <w:sz w:val="24"/>
          <w:szCs w:val="24"/>
        </w:rPr>
        <w:t xml:space="preserve">As </w:t>
      </w:r>
      <w:r w:rsidR="00D357D1" w:rsidRPr="00B728BC">
        <w:rPr>
          <w:rFonts w:ascii="Times New Roman" w:hAnsi="Times New Roman" w:cs="Times New Roman"/>
          <w:sz w:val="24"/>
          <w:szCs w:val="24"/>
        </w:rPr>
        <w:t>it turned out</w:t>
      </w:r>
      <w:r w:rsidR="00A83C09">
        <w:rPr>
          <w:rFonts w:ascii="Times New Roman" w:hAnsi="Times New Roman" w:cs="Times New Roman"/>
          <w:sz w:val="24"/>
          <w:szCs w:val="24"/>
        </w:rPr>
        <w:t>,</w:t>
      </w:r>
      <w:r w:rsidR="00D357D1" w:rsidRPr="00B728BC">
        <w:rPr>
          <w:rFonts w:ascii="Times New Roman" w:hAnsi="Times New Roman" w:cs="Times New Roman"/>
          <w:sz w:val="24"/>
          <w:szCs w:val="24"/>
        </w:rPr>
        <w:t xml:space="preserve"> the assignment of </w:t>
      </w:r>
      <w:r w:rsidR="005E64BC">
        <w:rPr>
          <w:rFonts w:ascii="Times New Roman" w:hAnsi="Times New Roman" w:cs="Times New Roman"/>
          <w:sz w:val="24"/>
          <w:szCs w:val="24"/>
        </w:rPr>
        <w:t xml:space="preserve">Irving </w:t>
      </w:r>
      <w:r w:rsidR="00D357D1" w:rsidRPr="00B728BC">
        <w:rPr>
          <w:rFonts w:ascii="Times New Roman" w:hAnsi="Times New Roman" w:cs="Times New Roman"/>
          <w:sz w:val="24"/>
          <w:szCs w:val="24"/>
        </w:rPr>
        <w:t>Kaufman as the trial judge was not a factor that worked in Molinas’ favor.  Kaufman was a distinguished jurist</w:t>
      </w:r>
      <w:r w:rsidR="005E64BC">
        <w:rPr>
          <w:rFonts w:ascii="Times New Roman" w:hAnsi="Times New Roman" w:cs="Times New Roman"/>
          <w:sz w:val="24"/>
          <w:szCs w:val="24"/>
        </w:rPr>
        <w:t xml:space="preserve"> who would </w:t>
      </w:r>
      <w:r w:rsidR="00D357D1" w:rsidRPr="00B728BC">
        <w:rPr>
          <w:rFonts w:ascii="Times New Roman" w:hAnsi="Times New Roman" w:cs="Times New Roman"/>
          <w:sz w:val="24"/>
          <w:szCs w:val="24"/>
        </w:rPr>
        <w:t>later promoted to the Second Circuit Court of Appeals and at the end of his career awarded the Presidential Medal of Freedom</w:t>
      </w:r>
      <w:r w:rsidR="005E64BC">
        <w:rPr>
          <w:rFonts w:ascii="Times New Roman" w:hAnsi="Times New Roman" w:cs="Times New Roman"/>
          <w:sz w:val="24"/>
          <w:szCs w:val="24"/>
        </w:rPr>
        <w:t>.</w:t>
      </w:r>
      <w:r w:rsidR="00D357D1" w:rsidRPr="00B728BC">
        <w:rPr>
          <w:rFonts w:ascii="Times New Roman" w:hAnsi="Times New Roman" w:cs="Times New Roman"/>
          <w:sz w:val="24"/>
          <w:szCs w:val="24"/>
        </w:rPr>
        <w:t xml:space="preserve">  However, he also had a reputation for extreme moral rectitude—the Jewish Kaufman was known as “Pope Kaufman” and was once described as looking “like a cross between a rabbinical student and an Army sergeant”—and he was best known for his </w:t>
      </w:r>
      <w:r w:rsidR="005E64BC">
        <w:rPr>
          <w:rFonts w:ascii="Times New Roman" w:hAnsi="Times New Roman" w:cs="Times New Roman"/>
          <w:sz w:val="24"/>
          <w:szCs w:val="24"/>
        </w:rPr>
        <w:t xml:space="preserve">1951 </w:t>
      </w:r>
      <w:r w:rsidR="00D357D1" w:rsidRPr="00B728BC">
        <w:rPr>
          <w:rFonts w:ascii="Times New Roman" w:hAnsi="Times New Roman" w:cs="Times New Roman"/>
          <w:sz w:val="24"/>
          <w:szCs w:val="24"/>
        </w:rPr>
        <w:t xml:space="preserve">decision to sentence </w:t>
      </w:r>
      <w:r w:rsidR="005E64BC">
        <w:rPr>
          <w:rFonts w:ascii="Times New Roman" w:hAnsi="Times New Roman" w:cs="Times New Roman"/>
          <w:sz w:val="24"/>
          <w:szCs w:val="24"/>
        </w:rPr>
        <w:t xml:space="preserve">accused Soviet spies </w:t>
      </w:r>
      <w:r w:rsidR="00D357D1" w:rsidRPr="00B728BC">
        <w:rPr>
          <w:rFonts w:ascii="Times New Roman" w:hAnsi="Times New Roman" w:cs="Times New Roman"/>
          <w:sz w:val="24"/>
          <w:szCs w:val="24"/>
        </w:rPr>
        <w:t xml:space="preserve">Julius and Ethel </w:t>
      </w:r>
      <w:r w:rsidR="00E138D1" w:rsidRPr="00B728BC">
        <w:rPr>
          <w:rFonts w:ascii="Times New Roman" w:hAnsi="Times New Roman" w:cs="Times New Roman"/>
          <w:sz w:val="24"/>
          <w:szCs w:val="24"/>
        </w:rPr>
        <w:t>Rosenberg</w:t>
      </w:r>
      <w:r w:rsidR="00D357D1" w:rsidRPr="00B728BC">
        <w:rPr>
          <w:rFonts w:ascii="Times New Roman" w:hAnsi="Times New Roman" w:cs="Times New Roman"/>
          <w:sz w:val="24"/>
          <w:szCs w:val="24"/>
        </w:rPr>
        <w:t xml:space="preserve"> to </w:t>
      </w:r>
      <w:r w:rsidR="00D357D1" w:rsidRPr="00B728BC">
        <w:rPr>
          <w:rFonts w:ascii="Times New Roman" w:hAnsi="Times New Roman" w:cs="Times New Roman"/>
          <w:sz w:val="24"/>
          <w:szCs w:val="24"/>
        </w:rPr>
        <w:lastRenderedPageBreak/>
        <w:t>death in the electric chair.</w:t>
      </w:r>
      <w:r w:rsidR="00D357D1" w:rsidRPr="00B728BC">
        <w:rPr>
          <w:rStyle w:val="FootnoteReference"/>
          <w:rFonts w:ascii="Times New Roman" w:hAnsi="Times New Roman" w:cs="Times New Roman"/>
          <w:sz w:val="24"/>
          <w:szCs w:val="24"/>
        </w:rPr>
        <w:footnoteReference w:id="58"/>
      </w:r>
      <w:r w:rsidR="000E6C2C">
        <w:rPr>
          <w:rFonts w:ascii="Times New Roman" w:hAnsi="Times New Roman" w:cs="Times New Roman"/>
          <w:sz w:val="24"/>
          <w:szCs w:val="24"/>
        </w:rPr>
        <w:t xml:space="preserve">  As a confessed gambler and contract breaker represented by two somewhat shady attorneys, </w:t>
      </w:r>
      <w:r w:rsidR="007E31B0">
        <w:rPr>
          <w:rFonts w:ascii="Times New Roman" w:hAnsi="Times New Roman" w:cs="Times New Roman"/>
          <w:sz w:val="24"/>
          <w:szCs w:val="24"/>
        </w:rPr>
        <w:t>Molinas was not well situated to appeal to Kaufman’s prejudices.</w:t>
      </w:r>
    </w:p>
    <w:p w:rsidR="0053787D" w:rsidRPr="00B728BC" w:rsidRDefault="00E95F0E" w:rsidP="00E95F0E">
      <w:pPr>
        <w:spacing w:line="480" w:lineRule="auto"/>
        <w:rPr>
          <w:rFonts w:ascii="Times New Roman" w:hAnsi="Times New Roman" w:cs="Times New Roman"/>
          <w:sz w:val="24"/>
          <w:szCs w:val="24"/>
        </w:rPr>
      </w:pPr>
      <w:r w:rsidRPr="00B728BC">
        <w:rPr>
          <w:rFonts w:ascii="Times New Roman" w:hAnsi="Times New Roman" w:cs="Times New Roman"/>
          <w:sz w:val="24"/>
          <w:szCs w:val="24"/>
        </w:rPr>
        <w:tab/>
      </w:r>
      <w:r w:rsidR="005E64BC">
        <w:rPr>
          <w:rFonts w:ascii="Times New Roman" w:hAnsi="Times New Roman" w:cs="Times New Roman"/>
          <w:sz w:val="24"/>
          <w:szCs w:val="24"/>
        </w:rPr>
        <w:t>As in his 1954 case, Molinas was faced with a trial judge who agreed with the NBA on every point.</w:t>
      </w:r>
      <w:r w:rsidR="005E64BC" w:rsidRPr="005E64BC">
        <w:rPr>
          <w:rStyle w:val="FootnoteReference"/>
          <w:rFonts w:ascii="Times New Roman" w:hAnsi="Times New Roman" w:cs="Times New Roman"/>
          <w:sz w:val="24"/>
          <w:szCs w:val="24"/>
        </w:rPr>
        <w:t xml:space="preserve"> </w:t>
      </w:r>
      <w:r w:rsidR="005E64BC" w:rsidRPr="00B728BC">
        <w:rPr>
          <w:rStyle w:val="FootnoteReference"/>
          <w:rFonts w:ascii="Times New Roman" w:hAnsi="Times New Roman" w:cs="Times New Roman"/>
          <w:sz w:val="24"/>
          <w:szCs w:val="24"/>
        </w:rPr>
        <w:footnoteReference w:id="59"/>
      </w:r>
      <w:r w:rsidR="005E64BC" w:rsidRPr="00B728BC">
        <w:rPr>
          <w:rFonts w:ascii="Times New Roman" w:hAnsi="Times New Roman" w:cs="Times New Roman"/>
          <w:sz w:val="24"/>
          <w:szCs w:val="24"/>
        </w:rPr>
        <w:t xml:space="preserve"> </w:t>
      </w:r>
      <w:r w:rsidR="005E64BC">
        <w:rPr>
          <w:rFonts w:ascii="Times New Roman" w:hAnsi="Times New Roman" w:cs="Times New Roman"/>
          <w:sz w:val="24"/>
          <w:szCs w:val="24"/>
        </w:rPr>
        <w:t xml:space="preserve">  </w:t>
      </w:r>
      <w:r w:rsidRPr="00B728BC">
        <w:rPr>
          <w:rFonts w:ascii="Times New Roman" w:hAnsi="Times New Roman" w:cs="Times New Roman"/>
          <w:sz w:val="24"/>
          <w:szCs w:val="24"/>
        </w:rPr>
        <w:t>In his January 11</w:t>
      </w:r>
      <w:r w:rsidR="007E31B0">
        <w:rPr>
          <w:rFonts w:ascii="Times New Roman" w:hAnsi="Times New Roman" w:cs="Times New Roman"/>
          <w:sz w:val="24"/>
          <w:szCs w:val="24"/>
        </w:rPr>
        <w:t>, 1961,</w:t>
      </w:r>
      <w:r w:rsidRPr="00B728BC">
        <w:rPr>
          <w:rFonts w:ascii="Times New Roman" w:hAnsi="Times New Roman" w:cs="Times New Roman"/>
          <w:sz w:val="24"/>
          <w:szCs w:val="24"/>
        </w:rPr>
        <w:t xml:space="preserve"> decision, Kaufman </w:t>
      </w:r>
      <w:r w:rsidR="00143532">
        <w:rPr>
          <w:rFonts w:ascii="Times New Roman" w:hAnsi="Times New Roman" w:cs="Times New Roman"/>
          <w:sz w:val="24"/>
          <w:szCs w:val="24"/>
        </w:rPr>
        <w:t xml:space="preserve">dismissed the challenge to the reserve rule out of hand, as he </w:t>
      </w:r>
      <w:r w:rsidR="00C976CD" w:rsidRPr="00B728BC">
        <w:rPr>
          <w:rFonts w:ascii="Times New Roman" w:hAnsi="Times New Roman" w:cs="Times New Roman"/>
          <w:sz w:val="24"/>
          <w:szCs w:val="24"/>
        </w:rPr>
        <w:t xml:space="preserve">found that there was no evidence that Molinas </w:t>
      </w:r>
      <w:r w:rsidR="00143532">
        <w:rPr>
          <w:rFonts w:ascii="Times New Roman" w:hAnsi="Times New Roman" w:cs="Times New Roman"/>
          <w:sz w:val="24"/>
          <w:szCs w:val="24"/>
        </w:rPr>
        <w:t xml:space="preserve">had ever </w:t>
      </w:r>
      <w:r w:rsidR="00C976CD" w:rsidRPr="00B728BC">
        <w:rPr>
          <w:rFonts w:ascii="Times New Roman" w:hAnsi="Times New Roman" w:cs="Times New Roman"/>
          <w:sz w:val="24"/>
          <w:szCs w:val="24"/>
        </w:rPr>
        <w:t>objected to</w:t>
      </w:r>
      <w:r w:rsidR="00A83C09">
        <w:rPr>
          <w:rFonts w:ascii="Times New Roman" w:hAnsi="Times New Roman" w:cs="Times New Roman"/>
          <w:sz w:val="24"/>
          <w:szCs w:val="24"/>
        </w:rPr>
        <w:t>,</w:t>
      </w:r>
      <w:r w:rsidR="00C976CD" w:rsidRPr="00B728BC">
        <w:rPr>
          <w:rFonts w:ascii="Times New Roman" w:hAnsi="Times New Roman" w:cs="Times New Roman"/>
          <w:sz w:val="24"/>
          <w:szCs w:val="24"/>
        </w:rPr>
        <w:t xml:space="preserve"> or was harmed by</w:t>
      </w:r>
      <w:r w:rsidR="00A83C09">
        <w:rPr>
          <w:rFonts w:ascii="Times New Roman" w:hAnsi="Times New Roman" w:cs="Times New Roman"/>
          <w:sz w:val="24"/>
          <w:szCs w:val="24"/>
        </w:rPr>
        <w:t>,</w:t>
      </w:r>
      <w:r w:rsidR="00C976CD" w:rsidRPr="00B728BC">
        <w:rPr>
          <w:rFonts w:ascii="Times New Roman" w:hAnsi="Times New Roman" w:cs="Times New Roman"/>
          <w:sz w:val="24"/>
          <w:szCs w:val="24"/>
        </w:rPr>
        <w:t xml:space="preserve"> </w:t>
      </w:r>
      <w:r w:rsidR="00A83C09">
        <w:rPr>
          <w:rFonts w:ascii="Times New Roman" w:hAnsi="Times New Roman" w:cs="Times New Roman"/>
          <w:sz w:val="24"/>
          <w:szCs w:val="24"/>
        </w:rPr>
        <w:t xml:space="preserve">either </w:t>
      </w:r>
      <w:r w:rsidR="00C976CD" w:rsidRPr="00B728BC">
        <w:rPr>
          <w:rFonts w:ascii="Times New Roman" w:hAnsi="Times New Roman" w:cs="Times New Roman"/>
          <w:sz w:val="24"/>
          <w:szCs w:val="24"/>
        </w:rPr>
        <w:t>the reserve clause</w:t>
      </w:r>
      <w:r w:rsidRPr="00B728BC">
        <w:rPr>
          <w:rFonts w:ascii="Times New Roman" w:hAnsi="Times New Roman" w:cs="Times New Roman"/>
          <w:sz w:val="24"/>
          <w:szCs w:val="24"/>
        </w:rPr>
        <w:t xml:space="preserve"> </w:t>
      </w:r>
      <w:r w:rsidR="00143532">
        <w:rPr>
          <w:rFonts w:ascii="Times New Roman" w:hAnsi="Times New Roman" w:cs="Times New Roman"/>
          <w:sz w:val="24"/>
          <w:szCs w:val="24"/>
        </w:rPr>
        <w:t xml:space="preserve">or the NBA draft.  Second, he ruled </w:t>
      </w:r>
      <w:r w:rsidRPr="00B728BC">
        <w:rPr>
          <w:rFonts w:ascii="Times New Roman" w:hAnsi="Times New Roman" w:cs="Times New Roman"/>
          <w:sz w:val="24"/>
          <w:szCs w:val="24"/>
        </w:rPr>
        <w:t xml:space="preserve">that the </w:t>
      </w:r>
      <w:r w:rsidR="00A83C09">
        <w:rPr>
          <w:rFonts w:ascii="Times New Roman" w:hAnsi="Times New Roman" w:cs="Times New Roman"/>
          <w:sz w:val="24"/>
          <w:szCs w:val="24"/>
        </w:rPr>
        <w:t xml:space="preserve">league </w:t>
      </w:r>
      <w:r w:rsidR="00C976CD" w:rsidRPr="00B728BC">
        <w:rPr>
          <w:rFonts w:ascii="Times New Roman" w:hAnsi="Times New Roman" w:cs="Times New Roman"/>
          <w:sz w:val="24"/>
          <w:szCs w:val="24"/>
        </w:rPr>
        <w:t xml:space="preserve">rule </w:t>
      </w:r>
      <w:r w:rsidR="00143532">
        <w:rPr>
          <w:rFonts w:ascii="Times New Roman" w:hAnsi="Times New Roman" w:cs="Times New Roman"/>
          <w:sz w:val="24"/>
          <w:szCs w:val="24"/>
        </w:rPr>
        <w:t xml:space="preserve">permitting the </w:t>
      </w:r>
      <w:r w:rsidR="00C976CD" w:rsidRPr="00B728BC">
        <w:rPr>
          <w:rFonts w:ascii="Times New Roman" w:hAnsi="Times New Roman" w:cs="Times New Roman"/>
          <w:sz w:val="24"/>
          <w:szCs w:val="24"/>
        </w:rPr>
        <w:t xml:space="preserve">banning </w:t>
      </w:r>
      <w:r w:rsidR="00143532">
        <w:rPr>
          <w:rFonts w:ascii="Times New Roman" w:hAnsi="Times New Roman" w:cs="Times New Roman"/>
          <w:sz w:val="24"/>
          <w:szCs w:val="24"/>
        </w:rPr>
        <w:t xml:space="preserve">of </w:t>
      </w:r>
      <w:r w:rsidR="00C976CD" w:rsidRPr="00B728BC">
        <w:rPr>
          <w:rFonts w:ascii="Times New Roman" w:hAnsi="Times New Roman" w:cs="Times New Roman"/>
          <w:sz w:val="24"/>
          <w:szCs w:val="24"/>
        </w:rPr>
        <w:t xml:space="preserve">players for </w:t>
      </w:r>
      <w:r w:rsidRPr="00B728BC">
        <w:rPr>
          <w:rFonts w:ascii="Times New Roman" w:hAnsi="Times New Roman" w:cs="Times New Roman"/>
          <w:sz w:val="24"/>
          <w:szCs w:val="24"/>
        </w:rPr>
        <w:t xml:space="preserve">any kind of betting on league games </w:t>
      </w:r>
      <w:r w:rsidR="00C976CD" w:rsidRPr="00B728BC">
        <w:rPr>
          <w:rFonts w:ascii="Times New Roman" w:hAnsi="Times New Roman" w:cs="Times New Roman"/>
          <w:sz w:val="24"/>
          <w:szCs w:val="24"/>
        </w:rPr>
        <w:t>was entirely reasonable</w:t>
      </w:r>
      <w:r w:rsidR="00BB6BE7">
        <w:rPr>
          <w:rFonts w:ascii="Times New Roman" w:hAnsi="Times New Roman" w:cs="Times New Roman"/>
          <w:sz w:val="24"/>
          <w:szCs w:val="24"/>
        </w:rPr>
        <w:t xml:space="preserve"> under the antitrust laws</w:t>
      </w:r>
      <w:r w:rsidR="00C976CD" w:rsidRPr="00B728BC">
        <w:rPr>
          <w:rFonts w:ascii="Times New Roman" w:hAnsi="Times New Roman" w:cs="Times New Roman"/>
          <w:sz w:val="24"/>
          <w:szCs w:val="24"/>
        </w:rPr>
        <w:t xml:space="preserve">, and, in fact, </w:t>
      </w:r>
      <w:r w:rsidRPr="00B728BC">
        <w:rPr>
          <w:rFonts w:ascii="Times New Roman" w:hAnsi="Times New Roman" w:cs="Times New Roman"/>
          <w:sz w:val="24"/>
          <w:szCs w:val="24"/>
        </w:rPr>
        <w:t xml:space="preserve">was </w:t>
      </w:r>
      <w:r w:rsidR="00C976CD" w:rsidRPr="00B728BC">
        <w:rPr>
          <w:rFonts w:ascii="Times New Roman" w:hAnsi="Times New Roman" w:cs="Times New Roman"/>
          <w:sz w:val="24"/>
          <w:szCs w:val="24"/>
        </w:rPr>
        <w:t xml:space="preserve">necessary to maintain the sport’s credibility.  </w:t>
      </w:r>
      <w:r w:rsidRPr="00B728BC">
        <w:rPr>
          <w:rFonts w:ascii="Times New Roman" w:hAnsi="Times New Roman" w:cs="Times New Roman"/>
          <w:sz w:val="24"/>
          <w:szCs w:val="24"/>
        </w:rPr>
        <w:t xml:space="preserve">In addition, he also </w:t>
      </w:r>
      <w:r w:rsidR="00412770">
        <w:rPr>
          <w:rFonts w:ascii="Times New Roman" w:hAnsi="Times New Roman" w:cs="Times New Roman"/>
          <w:sz w:val="24"/>
          <w:szCs w:val="24"/>
        </w:rPr>
        <w:t>found</w:t>
      </w:r>
      <w:r w:rsidRPr="00B728BC">
        <w:rPr>
          <w:rFonts w:ascii="Times New Roman" w:hAnsi="Times New Roman" w:cs="Times New Roman"/>
          <w:sz w:val="24"/>
          <w:szCs w:val="24"/>
        </w:rPr>
        <w:t xml:space="preserve"> that Molinas had </w:t>
      </w:r>
      <w:r w:rsidR="00226CB0" w:rsidRPr="00B728BC">
        <w:rPr>
          <w:rFonts w:ascii="Times New Roman" w:hAnsi="Times New Roman" w:cs="Times New Roman"/>
          <w:sz w:val="24"/>
          <w:szCs w:val="24"/>
        </w:rPr>
        <w:t xml:space="preserve">not </w:t>
      </w:r>
      <w:r w:rsidR="00412770">
        <w:rPr>
          <w:rFonts w:ascii="Times New Roman" w:hAnsi="Times New Roman" w:cs="Times New Roman"/>
          <w:sz w:val="24"/>
          <w:szCs w:val="24"/>
        </w:rPr>
        <w:t xml:space="preserve">disproven the NBA’s assertion that there was no </w:t>
      </w:r>
      <w:r w:rsidR="00226CB0" w:rsidRPr="00B728BC">
        <w:rPr>
          <w:rFonts w:ascii="Times New Roman" w:hAnsi="Times New Roman" w:cs="Times New Roman"/>
          <w:sz w:val="24"/>
          <w:szCs w:val="24"/>
        </w:rPr>
        <w:t xml:space="preserve">league rule </w:t>
      </w:r>
      <w:r w:rsidR="00412770">
        <w:rPr>
          <w:rFonts w:ascii="Times New Roman" w:hAnsi="Times New Roman" w:cs="Times New Roman"/>
          <w:sz w:val="24"/>
          <w:szCs w:val="24"/>
        </w:rPr>
        <w:t xml:space="preserve">that </w:t>
      </w:r>
      <w:r w:rsidR="00226CB0" w:rsidRPr="00B728BC">
        <w:rPr>
          <w:rFonts w:ascii="Times New Roman" w:hAnsi="Times New Roman" w:cs="Times New Roman"/>
          <w:sz w:val="24"/>
          <w:szCs w:val="24"/>
        </w:rPr>
        <w:t>requir</w:t>
      </w:r>
      <w:r w:rsidR="00412770">
        <w:rPr>
          <w:rFonts w:ascii="Times New Roman" w:hAnsi="Times New Roman" w:cs="Times New Roman"/>
          <w:sz w:val="24"/>
          <w:szCs w:val="24"/>
        </w:rPr>
        <w:t>ed</w:t>
      </w:r>
      <w:r w:rsidR="00226CB0" w:rsidRPr="00B728BC">
        <w:rPr>
          <w:rFonts w:ascii="Times New Roman" w:hAnsi="Times New Roman" w:cs="Times New Roman"/>
          <w:sz w:val="24"/>
          <w:szCs w:val="24"/>
        </w:rPr>
        <w:t xml:space="preserve"> </w:t>
      </w:r>
      <w:r w:rsidR="00412770">
        <w:rPr>
          <w:rFonts w:ascii="Times New Roman" w:hAnsi="Times New Roman" w:cs="Times New Roman"/>
          <w:sz w:val="24"/>
          <w:szCs w:val="24"/>
        </w:rPr>
        <w:t xml:space="preserve">NBA </w:t>
      </w:r>
      <w:r w:rsidR="00226CB0" w:rsidRPr="00B728BC">
        <w:rPr>
          <w:rFonts w:ascii="Times New Roman" w:hAnsi="Times New Roman" w:cs="Times New Roman"/>
          <w:sz w:val="24"/>
          <w:szCs w:val="24"/>
        </w:rPr>
        <w:t xml:space="preserve">players to avoid </w:t>
      </w:r>
      <w:r w:rsidR="007E31B0">
        <w:rPr>
          <w:rFonts w:ascii="Times New Roman" w:hAnsi="Times New Roman" w:cs="Times New Roman"/>
          <w:sz w:val="24"/>
          <w:szCs w:val="24"/>
        </w:rPr>
        <w:t>appearing on the basketball court with him</w:t>
      </w:r>
      <w:r w:rsidRPr="00B728BC">
        <w:rPr>
          <w:rFonts w:ascii="Times New Roman" w:hAnsi="Times New Roman" w:cs="Times New Roman"/>
          <w:sz w:val="24"/>
          <w:szCs w:val="24"/>
        </w:rPr>
        <w:t>.</w:t>
      </w:r>
      <w:r w:rsidR="006E6347" w:rsidRPr="00B728BC">
        <w:rPr>
          <w:rStyle w:val="FootnoteReference"/>
          <w:rFonts w:ascii="Times New Roman" w:hAnsi="Times New Roman" w:cs="Times New Roman"/>
          <w:sz w:val="24"/>
          <w:szCs w:val="24"/>
        </w:rPr>
        <w:footnoteReference w:id="60"/>
      </w:r>
      <w:r w:rsidR="00C82713" w:rsidRPr="00B728BC">
        <w:rPr>
          <w:rFonts w:ascii="Times New Roman" w:hAnsi="Times New Roman" w:cs="Times New Roman"/>
          <w:sz w:val="24"/>
          <w:szCs w:val="24"/>
        </w:rPr>
        <w:t xml:space="preserve">  Not surprisingly, Podoloff praised Kaufman’s </w:t>
      </w:r>
      <w:r w:rsidR="007E31B0">
        <w:rPr>
          <w:rFonts w:ascii="Times New Roman" w:hAnsi="Times New Roman" w:cs="Times New Roman"/>
          <w:sz w:val="24"/>
          <w:szCs w:val="24"/>
        </w:rPr>
        <w:t>ruling</w:t>
      </w:r>
      <w:r w:rsidR="00C82713" w:rsidRPr="00B728BC">
        <w:rPr>
          <w:rFonts w:ascii="Times New Roman" w:hAnsi="Times New Roman" w:cs="Times New Roman"/>
          <w:sz w:val="24"/>
          <w:szCs w:val="24"/>
        </w:rPr>
        <w:t>, while Molinas, apparently expecting the worst, failed to appear in court th</w:t>
      </w:r>
      <w:r w:rsidR="00143532">
        <w:rPr>
          <w:rFonts w:ascii="Times New Roman" w:hAnsi="Times New Roman" w:cs="Times New Roman"/>
          <w:sz w:val="24"/>
          <w:szCs w:val="24"/>
        </w:rPr>
        <w:t>e day of the decision.</w:t>
      </w:r>
      <w:r w:rsidR="00C82713" w:rsidRPr="00B728BC">
        <w:rPr>
          <w:rStyle w:val="FootnoteReference"/>
          <w:rFonts w:ascii="Times New Roman" w:hAnsi="Times New Roman" w:cs="Times New Roman"/>
          <w:sz w:val="24"/>
          <w:szCs w:val="24"/>
        </w:rPr>
        <w:footnoteReference w:id="61"/>
      </w:r>
      <w:r w:rsidRPr="00B728BC">
        <w:rPr>
          <w:rFonts w:ascii="Times New Roman" w:hAnsi="Times New Roman" w:cs="Times New Roman"/>
          <w:sz w:val="24"/>
          <w:szCs w:val="24"/>
        </w:rPr>
        <w:t xml:space="preserve">  One interesting aspect of the trial that went uncommented u</w:t>
      </w:r>
      <w:r w:rsidR="008C367B">
        <w:rPr>
          <w:rFonts w:ascii="Times New Roman" w:hAnsi="Times New Roman" w:cs="Times New Roman"/>
          <w:sz w:val="24"/>
          <w:szCs w:val="24"/>
        </w:rPr>
        <w:t>pon was Pistons owner Fred Volln</w:t>
      </w:r>
      <w:r w:rsidRPr="00B728BC">
        <w:rPr>
          <w:rFonts w:ascii="Times New Roman" w:hAnsi="Times New Roman" w:cs="Times New Roman"/>
          <w:sz w:val="24"/>
          <w:szCs w:val="24"/>
        </w:rPr>
        <w:t xml:space="preserve">er’s testimony that based on the evidence from the wiretaps, he had </w:t>
      </w:r>
      <w:r w:rsidR="007E31B0">
        <w:rPr>
          <w:rFonts w:ascii="Times New Roman" w:hAnsi="Times New Roman" w:cs="Times New Roman"/>
          <w:sz w:val="24"/>
          <w:szCs w:val="24"/>
        </w:rPr>
        <w:t xml:space="preserve">come to believe </w:t>
      </w:r>
      <w:r w:rsidR="00412770">
        <w:rPr>
          <w:rFonts w:ascii="Times New Roman" w:hAnsi="Times New Roman" w:cs="Times New Roman"/>
          <w:sz w:val="24"/>
          <w:szCs w:val="24"/>
        </w:rPr>
        <w:t xml:space="preserve">back in late 1953 </w:t>
      </w:r>
      <w:r w:rsidR="007E31B0">
        <w:rPr>
          <w:rFonts w:ascii="Times New Roman" w:hAnsi="Times New Roman" w:cs="Times New Roman"/>
          <w:sz w:val="24"/>
          <w:szCs w:val="24"/>
        </w:rPr>
        <w:t xml:space="preserve">that </w:t>
      </w:r>
      <w:r w:rsidRPr="00B728BC">
        <w:rPr>
          <w:rFonts w:ascii="Times New Roman" w:hAnsi="Times New Roman" w:cs="Times New Roman"/>
          <w:sz w:val="24"/>
          <w:szCs w:val="24"/>
        </w:rPr>
        <w:t xml:space="preserve">Molinas </w:t>
      </w:r>
      <w:r w:rsidR="007E31B0">
        <w:rPr>
          <w:rFonts w:ascii="Times New Roman" w:hAnsi="Times New Roman" w:cs="Times New Roman"/>
          <w:sz w:val="24"/>
          <w:szCs w:val="24"/>
        </w:rPr>
        <w:t xml:space="preserve">was also throwing </w:t>
      </w:r>
      <w:r w:rsidRPr="00B728BC">
        <w:rPr>
          <w:rFonts w:ascii="Times New Roman" w:hAnsi="Times New Roman" w:cs="Times New Roman"/>
          <w:sz w:val="24"/>
          <w:szCs w:val="24"/>
        </w:rPr>
        <w:t>games</w:t>
      </w:r>
      <w:r w:rsidR="007E31B0">
        <w:rPr>
          <w:rFonts w:ascii="Times New Roman" w:hAnsi="Times New Roman" w:cs="Times New Roman"/>
          <w:sz w:val="24"/>
          <w:szCs w:val="24"/>
        </w:rPr>
        <w:t>.  Such testimony was</w:t>
      </w:r>
      <w:r w:rsidRPr="00B728BC">
        <w:rPr>
          <w:rFonts w:ascii="Times New Roman" w:hAnsi="Times New Roman" w:cs="Times New Roman"/>
          <w:sz w:val="24"/>
          <w:szCs w:val="24"/>
        </w:rPr>
        <w:t xml:space="preserve">, of course, inconsistent with the league’s official position that </w:t>
      </w:r>
      <w:r w:rsidR="00BF7DBB" w:rsidRPr="00B728BC">
        <w:rPr>
          <w:rFonts w:ascii="Times New Roman" w:hAnsi="Times New Roman" w:cs="Times New Roman"/>
          <w:sz w:val="24"/>
          <w:szCs w:val="24"/>
        </w:rPr>
        <w:t>Molinas</w:t>
      </w:r>
      <w:r w:rsidR="007E31B0">
        <w:rPr>
          <w:rFonts w:ascii="Times New Roman" w:hAnsi="Times New Roman" w:cs="Times New Roman"/>
          <w:sz w:val="24"/>
          <w:szCs w:val="24"/>
        </w:rPr>
        <w:t>’ only offense was that he</w:t>
      </w:r>
      <w:r w:rsidR="00BF7DBB" w:rsidRPr="00B728BC">
        <w:rPr>
          <w:rFonts w:ascii="Times New Roman" w:hAnsi="Times New Roman" w:cs="Times New Roman"/>
          <w:sz w:val="24"/>
          <w:szCs w:val="24"/>
        </w:rPr>
        <w:t xml:space="preserve"> had placed bets on his own team to win.</w:t>
      </w:r>
      <w:r w:rsidR="00143532">
        <w:rPr>
          <w:rFonts w:ascii="Times New Roman" w:hAnsi="Times New Roman" w:cs="Times New Roman"/>
          <w:sz w:val="24"/>
          <w:szCs w:val="24"/>
        </w:rPr>
        <w:t xml:space="preserve">  However, </w:t>
      </w:r>
      <w:r w:rsidR="00143532">
        <w:rPr>
          <w:rFonts w:ascii="Times New Roman" w:hAnsi="Times New Roman" w:cs="Times New Roman"/>
          <w:sz w:val="24"/>
          <w:szCs w:val="24"/>
        </w:rPr>
        <w:lastRenderedPageBreak/>
        <w:t>because the events that had prompted Molinas’ suspension were now seven years in the past, such an acknowledge</w:t>
      </w:r>
      <w:r w:rsidR="00BB6BE7">
        <w:rPr>
          <w:rFonts w:ascii="Times New Roman" w:hAnsi="Times New Roman" w:cs="Times New Roman"/>
          <w:sz w:val="24"/>
          <w:szCs w:val="24"/>
        </w:rPr>
        <w:t>ment</w:t>
      </w:r>
      <w:r w:rsidR="00143532">
        <w:rPr>
          <w:rFonts w:ascii="Times New Roman" w:hAnsi="Times New Roman" w:cs="Times New Roman"/>
          <w:sz w:val="24"/>
          <w:szCs w:val="24"/>
        </w:rPr>
        <w:t xml:space="preserve"> no longer threatene</w:t>
      </w:r>
      <w:r w:rsidR="0053153C">
        <w:rPr>
          <w:rFonts w:ascii="Times New Roman" w:hAnsi="Times New Roman" w:cs="Times New Roman"/>
          <w:sz w:val="24"/>
          <w:szCs w:val="24"/>
        </w:rPr>
        <w:t xml:space="preserve">d the current image of the NBA </w:t>
      </w:r>
      <w:r w:rsidR="00143532">
        <w:rPr>
          <w:rFonts w:ascii="Times New Roman" w:hAnsi="Times New Roman" w:cs="Times New Roman"/>
          <w:sz w:val="24"/>
          <w:szCs w:val="24"/>
        </w:rPr>
        <w:t>and actually worked to reinforce the “reasonableness” of Podoloff’s action.</w:t>
      </w:r>
      <w:r w:rsidR="00BF7DBB" w:rsidRPr="00B728BC">
        <w:rPr>
          <w:rStyle w:val="FootnoteReference"/>
          <w:rFonts w:ascii="Times New Roman" w:hAnsi="Times New Roman" w:cs="Times New Roman"/>
          <w:sz w:val="24"/>
          <w:szCs w:val="24"/>
        </w:rPr>
        <w:footnoteReference w:id="62"/>
      </w:r>
      <w:r w:rsidR="0053787D" w:rsidRPr="00B728BC">
        <w:rPr>
          <w:rFonts w:ascii="Times New Roman" w:hAnsi="Times New Roman" w:cs="Times New Roman"/>
          <w:sz w:val="24"/>
          <w:szCs w:val="24"/>
        </w:rPr>
        <w:t xml:space="preserve">  Two months later</w:t>
      </w:r>
      <w:r w:rsidR="00143532">
        <w:rPr>
          <w:rFonts w:ascii="Times New Roman" w:hAnsi="Times New Roman" w:cs="Times New Roman"/>
          <w:sz w:val="24"/>
          <w:szCs w:val="24"/>
        </w:rPr>
        <w:t>,</w:t>
      </w:r>
      <w:r w:rsidR="0053787D" w:rsidRPr="00B728BC">
        <w:rPr>
          <w:rFonts w:ascii="Times New Roman" w:hAnsi="Times New Roman" w:cs="Times New Roman"/>
          <w:sz w:val="24"/>
          <w:szCs w:val="24"/>
        </w:rPr>
        <w:t xml:space="preserve"> Molinas was arrested for h</w:t>
      </w:r>
      <w:r w:rsidR="00412770">
        <w:rPr>
          <w:rFonts w:ascii="Times New Roman" w:hAnsi="Times New Roman" w:cs="Times New Roman"/>
          <w:sz w:val="24"/>
          <w:szCs w:val="24"/>
        </w:rPr>
        <w:t xml:space="preserve">is involvement in a </w:t>
      </w:r>
      <w:r w:rsidR="00143532">
        <w:rPr>
          <w:rFonts w:ascii="Times New Roman" w:hAnsi="Times New Roman" w:cs="Times New Roman"/>
          <w:sz w:val="24"/>
          <w:szCs w:val="24"/>
        </w:rPr>
        <w:t xml:space="preserve">college game </w:t>
      </w:r>
      <w:r w:rsidR="0053787D" w:rsidRPr="00B728BC">
        <w:rPr>
          <w:rFonts w:ascii="Times New Roman" w:hAnsi="Times New Roman" w:cs="Times New Roman"/>
          <w:sz w:val="24"/>
          <w:szCs w:val="24"/>
        </w:rPr>
        <w:t>fixing scheme</w:t>
      </w:r>
      <w:r w:rsidR="00143532">
        <w:rPr>
          <w:rFonts w:ascii="Times New Roman" w:hAnsi="Times New Roman" w:cs="Times New Roman"/>
          <w:sz w:val="24"/>
          <w:szCs w:val="24"/>
        </w:rPr>
        <w:t xml:space="preserve">, which set in motion a chain of events that resulted in </w:t>
      </w:r>
      <w:r w:rsidR="007E31B0">
        <w:rPr>
          <w:rFonts w:ascii="Times New Roman" w:hAnsi="Times New Roman" w:cs="Times New Roman"/>
          <w:sz w:val="24"/>
          <w:szCs w:val="24"/>
        </w:rPr>
        <w:t>his being sentenced to a 10</w:t>
      </w:r>
      <w:r w:rsidR="00412770">
        <w:rPr>
          <w:rFonts w:ascii="Times New Roman" w:hAnsi="Times New Roman" w:cs="Times New Roman"/>
          <w:sz w:val="24"/>
          <w:szCs w:val="24"/>
        </w:rPr>
        <w:t xml:space="preserve"> to</w:t>
      </w:r>
      <w:r w:rsidR="007E31B0">
        <w:rPr>
          <w:rFonts w:ascii="Times New Roman" w:hAnsi="Times New Roman" w:cs="Times New Roman"/>
          <w:sz w:val="24"/>
          <w:szCs w:val="24"/>
        </w:rPr>
        <w:t>15 year term in the state penitentiary and disbarred in the state of New York.</w:t>
      </w:r>
      <w:r w:rsidR="0053787D" w:rsidRPr="00B728BC">
        <w:rPr>
          <w:rStyle w:val="FootnoteReference"/>
          <w:rFonts w:ascii="Times New Roman" w:hAnsi="Times New Roman" w:cs="Times New Roman"/>
          <w:sz w:val="24"/>
          <w:szCs w:val="24"/>
        </w:rPr>
        <w:footnoteReference w:id="63"/>
      </w:r>
    </w:p>
    <w:p w:rsidR="0053153C" w:rsidRDefault="00BF7DBB" w:rsidP="0053787D">
      <w:pPr>
        <w:spacing w:line="480" w:lineRule="auto"/>
        <w:ind w:firstLine="720"/>
        <w:rPr>
          <w:rFonts w:ascii="Times New Roman" w:hAnsi="Times New Roman" w:cs="Times New Roman"/>
          <w:sz w:val="24"/>
          <w:szCs w:val="24"/>
        </w:rPr>
      </w:pPr>
      <w:r w:rsidRPr="00B728BC">
        <w:rPr>
          <w:rFonts w:ascii="Times New Roman" w:hAnsi="Times New Roman" w:cs="Times New Roman"/>
          <w:sz w:val="24"/>
          <w:szCs w:val="24"/>
        </w:rPr>
        <w:t xml:space="preserve">The dismissal of Molinas’ antitrust lawsuit </w:t>
      </w:r>
      <w:r w:rsidR="0063550C" w:rsidRPr="00B728BC">
        <w:rPr>
          <w:rFonts w:ascii="Times New Roman" w:hAnsi="Times New Roman" w:cs="Times New Roman"/>
          <w:sz w:val="24"/>
          <w:szCs w:val="24"/>
        </w:rPr>
        <w:t xml:space="preserve">and his subsequent criminal conviction on game-fixing charges were </w:t>
      </w:r>
      <w:r w:rsidRPr="00B728BC">
        <w:rPr>
          <w:rFonts w:ascii="Times New Roman" w:hAnsi="Times New Roman" w:cs="Times New Roman"/>
          <w:sz w:val="24"/>
          <w:szCs w:val="24"/>
        </w:rPr>
        <w:t xml:space="preserve">the final vindication of Podoloff’s strategy of </w:t>
      </w:r>
      <w:r w:rsidR="0063550C" w:rsidRPr="00B728BC">
        <w:rPr>
          <w:rFonts w:ascii="Times New Roman" w:hAnsi="Times New Roman" w:cs="Times New Roman"/>
          <w:sz w:val="24"/>
          <w:szCs w:val="24"/>
        </w:rPr>
        <w:t>how to contain the gambling problem confronted by the National Basketball Association in 1954.</w:t>
      </w:r>
      <w:r w:rsidRPr="00B728BC">
        <w:rPr>
          <w:rFonts w:ascii="Times New Roman" w:hAnsi="Times New Roman" w:cs="Times New Roman"/>
          <w:sz w:val="24"/>
          <w:szCs w:val="24"/>
        </w:rPr>
        <w:t xml:space="preserve">  </w:t>
      </w:r>
      <w:r w:rsidR="0053153C">
        <w:rPr>
          <w:rFonts w:ascii="Times New Roman" w:hAnsi="Times New Roman" w:cs="Times New Roman"/>
          <w:sz w:val="24"/>
          <w:szCs w:val="24"/>
        </w:rPr>
        <w:t>While</w:t>
      </w:r>
      <w:r w:rsidRPr="00B728BC">
        <w:rPr>
          <w:rFonts w:ascii="Times New Roman" w:hAnsi="Times New Roman" w:cs="Times New Roman"/>
          <w:sz w:val="24"/>
          <w:szCs w:val="24"/>
        </w:rPr>
        <w:t xml:space="preserve"> the NBA was not exactly flourishing</w:t>
      </w:r>
      <w:r w:rsidR="0063550C" w:rsidRPr="00B728BC">
        <w:rPr>
          <w:rFonts w:ascii="Times New Roman" w:hAnsi="Times New Roman" w:cs="Times New Roman"/>
          <w:sz w:val="24"/>
          <w:szCs w:val="24"/>
        </w:rPr>
        <w:t xml:space="preserve"> in 19</w:t>
      </w:r>
      <w:r w:rsidR="00143532">
        <w:rPr>
          <w:rFonts w:ascii="Times New Roman" w:hAnsi="Times New Roman" w:cs="Times New Roman"/>
          <w:sz w:val="24"/>
          <w:szCs w:val="24"/>
        </w:rPr>
        <w:t>6</w:t>
      </w:r>
      <w:r w:rsidR="0063550C" w:rsidRPr="00B728BC">
        <w:rPr>
          <w:rFonts w:ascii="Times New Roman" w:hAnsi="Times New Roman" w:cs="Times New Roman"/>
          <w:sz w:val="24"/>
          <w:szCs w:val="24"/>
        </w:rPr>
        <w:t>1</w:t>
      </w:r>
      <w:r w:rsidRPr="00B728BC">
        <w:rPr>
          <w:rFonts w:ascii="Times New Roman" w:hAnsi="Times New Roman" w:cs="Times New Roman"/>
          <w:sz w:val="24"/>
          <w:szCs w:val="24"/>
        </w:rPr>
        <w:t xml:space="preserve">, </w:t>
      </w:r>
      <w:r w:rsidR="00530115" w:rsidRPr="00B728BC">
        <w:rPr>
          <w:rFonts w:ascii="Times New Roman" w:hAnsi="Times New Roman" w:cs="Times New Roman"/>
          <w:sz w:val="24"/>
          <w:szCs w:val="24"/>
        </w:rPr>
        <w:t xml:space="preserve">per game </w:t>
      </w:r>
      <w:r w:rsidR="002477BB" w:rsidRPr="00B728BC">
        <w:rPr>
          <w:rFonts w:ascii="Times New Roman" w:hAnsi="Times New Roman" w:cs="Times New Roman"/>
          <w:sz w:val="24"/>
          <w:szCs w:val="24"/>
        </w:rPr>
        <w:t xml:space="preserve">league attendance was up </w:t>
      </w:r>
      <w:r w:rsidR="0053153C">
        <w:rPr>
          <w:rFonts w:ascii="Times New Roman" w:hAnsi="Times New Roman" w:cs="Times New Roman"/>
          <w:sz w:val="24"/>
          <w:szCs w:val="24"/>
        </w:rPr>
        <w:t>71.2</w:t>
      </w:r>
      <w:r w:rsidR="00530115" w:rsidRPr="00B728BC">
        <w:rPr>
          <w:rFonts w:ascii="Times New Roman" w:hAnsi="Times New Roman" w:cs="Times New Roman"/>
          <w:sz w:val="24"/>
          <w:szCs w:val="24"/>
        </w:rPr>
        <w:t xml:space="preserve">% </w:t>
      </w:r>
      <w:r w:rsidR="00143532">
        <w:rPr>
          <w:rFonts w:ascii="Times New Roman" w:hAnsi="Times New Roman" w:cs="Times New Roman"/>
          <w:sz w:val="24"/>
          <w:szCs w:val="24"/>
        </w:rPr>
        <w:t xml:space="preserve">from 1953 </w:t>
      </w:r>
      <w:r w:rsidR="0053153C">
        <w:rPr>
          <w:rFonts w:ascii="Times New Roman" w:hAnsi="Times New Roman" w:cs="Times New Roman"/>
          <w:sz w:val="24"/>
          <w:szCs w:val="24"/>
        </w:rPr>
        <w:t>(from 3210</w:t>
      </w:r>
      <w:r w:rsidR="00530115" w:rsidRPr="00B728BC">
        <w:rPr>
          <w:rFonts w:ascii="Times New Roman" w:hAnsi="Times New Roman" w:cs="Times New Roman"/>
          <w:sz w:val="24"/>
          <w:szCs w:val="24"/>
        </w:rPr>
        <w:t xml:space="preserve"> </w:t>
      </w:r>
      <w:r w:rsidR="007E31B0">
        <w:rPr>
          <w:rFonts w:ascii="Times New Roman" w:hAnsi="Times New Roman" w:cs="Times New Roman"/>
          <w:sz w:val="24"/>
          <w:szCs w:val="24"/>
        </w:rPr>
        <w:t xml:space="preserve">fans </w:t>
      </w:r>
      <w:r w:rsidR="00E138D1" w:rsidRPr="00B728BC">
        <w:rPr>
          <w:rFonts w:ascii="Times New Roman" w:hAnsi="Times New Roman" w:cs="Times New Roman"/>
          <w:sz w:val="24"/>
          <w:szCs w:val="24"/>
        </w:rPr>
        <w:t>per</w:t>
      </w:r>
      <w:r w:rsidR="00530115" w:rsidRPr="00B728BC">
        <w:rPr>
          <w:rFonts w:ascii="Times New Roman" w:hAnsi="Times New Roman" w:cs="Times New Roman"/>
          <w:sz w:val="24"/>
          <w:szCs w:val="24"/>
        </w:rPr>
        <w:t xml:space="preserve"> game to 5494)</w:t>
      </w:r>
      <w:r w:rsidR="002477BB" w:rsidRPr="00B728BC">
        <w:rPr>
          <w:rFonts w:ascii="Times New Roman" w:hAnsi="Times New Roman" w:cs="Times New Roman"/>
          <w:sz w:val="24"/>
          <w:szCs w:val="24"/>
        </w:rPr>
        <w:t>, thanks in part to the relocation of the Minneapolis, Milwaukee, Rochester, and Fort Wayne franchises to Los Angeles, St. Louis, Cincinnati, and Detroit</w:t>
      </w:r>
      <w:r w:rsidR="0063550C" w:rsidRPr="00B728BC">
        <w:rPr>
          <w:rFonts w:ascii="Times New Roman" w:hAnsi="Times New Roman" w:cs="Times New Roman"/>
          <w:sz w:val="24"/>
          <w:szCs w:val="24"/>
        </w:rPr>
        <w:t xml:space="preserve">, and </w:t>
      </w:r>
      <w:r w:rsidR="007E31B0">
        <w:rPr>
          <w:rFonts w:ascii="Times New Roman" w:hAnsi="Times New Roman" w:cs="Times New Roman"/>
          <w:sz w:val="24"/>
          <w:szCs w:val="24"/>
        </w:rPr>
        <w:t xml:space="preserve">a </w:t>
      </w:r>
      <w:r w:rsidR="0063550C" w:rsidRPr="00B728BC">
        <w:rPr>
          <w:rFonts w:ascii="Times New Roman" w:hAnsi="Times New Roman" w:cs="Times New Roman"/>
          <w:sz w:val="24"/>
          <w:szCs w:val="24"/>
        </w:rPr>
        <w:t>new generation of stars, including Wilt Chamberlin, Bill Russell, Elgin Baylor,</w:t>
      </w:r>
      <w:r w:rsidR="00412770">
        <w:rPr>
          <w:rFonts w:ascii="Times New Roman" w:hAnsi="Times New Roman" w:cs="Times New Roman"/>
          <w:sz w:val="24"/>
          <w:szCs w:val="24"/>
        </w:rPr>
        <w:t xml:space="preserve"> Oscar Robertson,</w:t>
      </w:r>
      <w:r w:rsidR="0063550C" w:rsidRPr="00B728BC">
        <w:rPr>
          <w:rFonts w:ascii="Times New Roman" w:hAnsi="Times New Roman" w:cs="Times New Roman"/>
          <w:sz w:val="24"/>
          <w:szCs w:val="24"/>
        </w:rPr>
        <w:t xml:space="preserve"> and Jerry</w:t>
      </w:r>
      <w:r w:rsidR="0053153C">
        <w:rPr>
          <w:rFonts w:ascii="Times New Roman" w:hAnsi="Times New Roman" w:cs="Times New Roman"/>
          <w:sz w:val="24"/>
          <w:szCs w:val="24"/>
        </w:rPr>
        <w:t xml:space="preserve"> West</w:t>
      </w:r>
      <w:r w:rsidR="002477BB" w:rsidRPr="00B728BC">
        <w:rPr>
          <w:rFonts w:ascii="Times New Roman" w:hAnsi="Times New Roman" w:cs="Times New Roman"/>
          <w:sz w:val="24"/>
          <w:szCs w:val="24"/>
        </w:rPr>
        <w:t>.</w:t>
      </w:r>
      <w:r w:rsidR="008A1ED3" w:rsidRPr="00B728BC">
        <w:rPr>
          <w:rStyle w:val="FootnoteReference"/>
          <w:rFonts w:ascii="Times New Roman" w:hAnsi="Times New Roman" w:cs="Times New Roman"/>
          <w:sz w:val="24"/>
          <w:szCs w:val="24"/>
        </w:rPr>
        <w:footnoteReference w:id="64"/>
      </w:r>
      <w:r w:rsidR="002477BB" w:rsidRPr="00B728BC">
        <w:rPr>
          <w:rFonts w:ascii="Times New Roman" w:hAnsi="Times New Roman" w:cs="Times New Roman"/>
          <w:sz w:val="24"/>
          <w:szCs w:val="24"/>
        </w:rPr>
        <w:t xml:space="preserve">  But </w:t>
      </w:r>
      <w:r w:rsidR="0063550C" w:rsidRPr="00B728BC">
        <w:rPr>
          <w:rFonts w:ascii="Times New Roman" w:hAnsi="Times New Roman" w:cs="Times New Roman"/>
          <w:sz w:val="24"/>
          <w:szCs w:val="24"/>
        </w:rPr>
        <w:t xml:space="preserve">the league’s continued existence </w:t>
      </w:r>
      <w:r w:rsidR="00530115" w:rsidRPr="00B728BC">
        <w:rPr>
          <w:rFonts w:ascii="Times New Roman" w:hAnsi="Times New Roman" w:cs="Times New Roman"/>
          <w:sz w:val="24"/>
          <w:szCs w:val="24"/>
        </w:rPr>
        <w:t xml:space="preserve">and steady growth </w:t>
      </w:r>
      <w:r w:rsidR="002477BB" w:rsidRPr="00B728BC">
        <w:rPr>
          <w:rFonts w:ascii="Times New Roman" w:hAnsi="Times New Roman" w:cs="Times New Roman"/>
          <w:sz w:val="24"/>
          <w:szCs w:val="24"/>
        </w:rPr>
        <w:t>was also</w:t>
      </w:r>
      <w:r w:rsidR="0063550C" w:rsidRPr="00B728BC">
        <w:rPr>
          <w:rFonts w:ascii="Times New Roman" w:hAnsi="Times New Roman" w:cs="Times New Roman"/>
          <w:sz w:val="24"/>
          <w:szCs w:val="24"/>
        </w:rPr>
        <w:t xml:space="preserve"> the product of its ability to avoid a major betting/game fixing scandal in a decade in which the rigging of basketball games was rampant.  </w:t>
      </w:r>
    </w:p>
    <w:p w:rsidR="0063550C" w:rsidRPr="00B728BC" w:rsidRDefault="002477BB" w:rsidP="0053787D">
      <w:pPr>
        <w:spacing w:line="480" w:lineRule="auto"/>
        <w:ind w:firstLine="720"/>
        <w:rPr>
          <w:rFonts w:ascii="Times New Roman" w:hAnsi="Times New Roman" w:cs="Times New Roman"/>
          <w:sz w:val="24"/>
          <w:szCs w:val="24"/>
        </w:rPr>
      </w:pPr>
      <w:r w:rsidRPr="00B728BC">
        <w:rPr>
          <w:rFonts w:ascii="Times New Roman" w:hAnsi="Times New Roman" w:cs="Times New Roman"/>
          <w:sz w:val="24"/>
          <w:szCs w:val="24"/>
        </w:rPr>
        <w:t>Th</w:t>
      </w:r>
      <w:r w:rsidR="00530115" w:rsidRPr="00B728BC">
        <w:rPr>
          <w:rFonts w:ascii="Times New Roman" w:hAnsi="Times New Roman" w:cs="Times New Roman"/>
          <w:sz w:val="24"/>
          <w:szCs w:val="24"/>
        </w:rPr>
        <w:t>at the l</w:t>
      </w:r>
      <w:r w:rsidRPr="00B728BC">
        <w:rPr>
          <w:rFonts w:ascii="Times New Roman" w:hAnsi="Times New Roman" w:cs="Times New Roman"/>
          <w:sz w:val="24"/>
          <w:szCs w:val="24"/>
        </w:rPr>
        <w:t xml:space="preserve">atter had been </w:t>
      </w:r>
      <w:r w:rsidR="00530115" w:rsidRPr="00B728BC">
        <w:rPr>
          <w:rFonts w:ascii="Times New Roman" w:hAnsi="Times New Roman" w:cs="Times New Roman"/>
          <w:sz w:val="24"/>
          <w:szCs w:val="24"/>
        </w:rPr>
        <w:t xml:space="preserve">avoided could be </w:t>
      </w:r>
      <w:r w:rsidR="00412770">
        <w:rPr>
          <w:rFonts w:ascii="Times New Roman" w:hAnsi="Times New Roman" w:cs="Times New Roman"/>
          <w:sz w:val="24"/>
          <w:szCs w:val="24"/>
        </w:rPr>
        <w:t xml:space="preserve">directly traced </w:t>
      </w:r>
      <w:r w:rsidR="00530115" w:rsidRPr="00B728BC">
        <w:rPr>
          <w:rFonts w:ascii="Times New Roman" w:hAnsi="Times New Roman" w:cs="Times New Roman"/>
          <w:sz w:val="24"/>
          <w:szCs w:val="24"/>
        </w:rPr>
        <w:t xml:space="preserve">to the way that </w:t>
      </w:r>
      <w:r w:rsidRPr="00B728BC">
        <w:rPr>
          <w:rFonts w:ascii="Times New Roman" w:hAnsi="Times New Roman" w:cs="Times New Roman"/>
          <w:sz w:val="24"/>
          <w:szCs w:val="24"/>
        </w:rPr>
        <w:t>Podoloff handled the Fort Wayne betting crisi</w:t>
      </w:r>
      <w:r w:rsidR="007E31B0">
        <w:rPr>
          <w:rFonts w:ascii="Times New Roman" w:hAnsi="Times New Roman" w:cs="Times New Roman"/>
          <w:sz w:val="24"/>
          <w:szCs w:val="24"/>
        </w:rPr>
        <w:t>s</w:t>
      </w:r>
      <w:r w:rsidRPr="00B728BC">
        <w:rPr>
          <w:rFonts w:ascii="Times New Roman" w:hAnsi="Times New Roman" w:cs="Times New Roman"/>
          <w:sz w:val="24"/>
          <w:szCs w:val="24"/>
        </w:rPr>
        <w:t xml:space="preserve">.  </w:t>
      </w:r>
      <w:r w:rsidR="0063550C" w:rsidRPr="00B728BC">
        <w:rPr>
          <w:rFonts w:ascii="Times New Roman" w:hAnsi="Times New Roman" w:cs="Times New Roman"/>
          <w:sz w:val="24"/>
          <w:szCs w:val="24"/>
        </w:rPr>
        <w:t xml:space="preserve">By shielding the true dimensions of the problem and placing the focus on a single player who appeared to have simply made a mistake in thinking that it was </w:t>
      </w:r>
      <w:r w:rsidR="0063550C" w:rsidRPr="00B728BC">
        <w:rPr>
          <w:rFonts w:ascii="Times New Roman" w:hAnsi="Times New Roman" w:cs="Times New Roman"/>
          <w:sz w:val="24"/>
          <w:szCs w:val="24"/>
        </w:rPr>
        <w:lastRenderedPageBreak/>
        <w:t xml:space="preserve">okay to bet on his own team, Podoloff gave fans no reason to think that the NBA games they attended were </w:t>
      </w:r>
      <w:r w:rsidR="0053153C">
        <w:rPr>
          <w:rFonts w:ascii="Times New Roman" w:hAnsi="Times New Roman" w:cs="Times New Roman"/>
          <w:sz w:val="24"/>
          <w:szCs w:val="24"/>
        </w:rPr>
        <w:t xml:space="preserve">anything but </w:t>
      </w:r>
      <w:r w:rsidR="0063550C" w:rsidRPr="00B728BC">
        <w:rPr>
          <w:rFonts w:ascii="Times New Roman" w:hAnsi="Times New Roman" w:cs="Times New Roman"/>
          <w:sz w:val="24"/>
          <w:szCs w:val="24"/>
        </w:rPr>
        <w:t xml:space="preserve">completely clean.  At the same time, the severity of the penalty imposed on Molinas, combined with the league’s steadfast refusal to even consider lifting his suspension, sent a powerful message to other NBA players who might have felt tempted to take money to alter the outcome of games.  </w:t>
      </w:r>
      <w:r w:rsidR="007E31B0">
        <w:rPr>
          <w:rFonts w:ascii="Times New Roman" w:hAnsi="Times New Roman" w:cs="Times New Roman"/>
          <w:sz w:val="24"/>
          <w:szCs w:val="24"/>
        </w:rPr>
        <w:t xml:space="preserve">As </w:t>
      </w:r>
      <w:r w:rsidR="005A14D5" w:rsidRPr="00B728BC">
        <w:rPr>
          <w:rFonts w:ascii="Times New Roman" w:hAnsi="Times New Roman" w:cs="Times New Roman"/>
          <w:sz w:val="24"/>
          <w:szCs w:val="24"/>
        </w:rPr>
        <w:t>Alex Hannum, a member of the Rochester Royals roster</w:t>
      </w:r>
      <w:r w:rsidR="00BB6BE7">
        <w:rPr>
          <w:rFonts w:ascii="Times New Roman" w:hAnsi="Times New Roman" w:cs="Times New Roman"/>
          <w:sz w:val="24"/>
          <w:szCs w:val="24"/>
        </w:rPr>
        <w:t xml:space="preserve"> in 1953-54</w:t>
      </w:r>
      <w:r w:rsidR="005A14D5" w:rsidRPr="00B728BC">
        <w:rPr>
          <w:rFonts w:ascii="Times New Roman" w:hAnsi="Times New Roman" w:cs="Times New Roman"/>
          <w:sz w:val="24"/>
          <w:szCs w:val="24"/>
        </w:rPr>
        <w:t xml:space="preserve">, later acknowledged, “The owners told us, ‘You hang around with gamblers, you’re through.’  The Molinas case proved </w:t>
      </w:r>
      <w:r w:rsidR="007E31B0">
        <w:rPr>
          <w:rFonts w:ascii="Times New Roman" w:hAnsi="Times New Roman" w:cs="Times New Roman"/>
          <w:sz w:val="24"/>
          <w:szCs w:val="24"/>
        </w:rPr>
        <w:t>t</w:t>
      </w:r>
      <w:r w:rsidR="005A14D5" w:rsidRPr="00B728BC">
        <w:rPr>
          <w:rFonts w:ascii="Times New Roman" w:hAnsi="Times New Roman" w:cs="Times New Roman"/>
          <w:sz w:val="24"/>
          <w:szCs w:val="24"/>
        </w:rPr>
        <w:t>heir point.”</w:t>
      </w:r>
      <w:r w:rsidR="005A14D5" w:rsidRPr="00B728BC">
        <w:rPr>
          <w:rStyle w:val="FootnoteReference"/>
          <w:rFonts w:ascii="Times New Roman" w:hAnsi="Times New Roman" w:cs="Times New Roman"/>
          <w:sz w:val="24"/>
          <w:szCs w:val="24"/>
        </w:rPr>
        <w:footnoteReference w:id="65"/>
      </w:r>
      <w:r w:rsidR="005C36A4">
        <w:rPr>
          <w:rFonts w:ascii="Times New Roman" w:hAnsi="Times New Roman" w:cs="Times New Roman"/>
          <w:sz w:val="24"/>
          <w:szCs w:val="24"/>
        </w:rPr>
        <w:t xml:space="preserve">  </w:t>
      </w:r>
      <w:r w:rsidR="0053153C">
        <w:rPr>
          <w:rFonts w:ascii="Times New Roman" w:hAnsi="Times New Roman" w:cs="Times New Roman"/>
          <w:sz w:val="24"/>
          <w:szCs w:val="24"/>
        </w:rPr>
        <w:t>Moreover, o</w:t>
      </w:r>
      <w:r w:rsidR="005C36A4">
        <w:rPr>
          <w:rFonts w:ascii="Times New Roman" w:hAnsi="Times New Roman" w:cs="Times New Roman"/>
          <w:sz w:val="24"/>
          <w:szCs w:val="24"/>
        </w:rPr>
        <w:t xml:space="preserve">n at least one </w:t>
      </w:r>
      <w:r w:rsidR="0053153C">
        <w:rPr>
          <w:rFonts w:ascii="Times New Roman" w:hAnsi="Times New Roman" w:cs="Times New Roman"/>
          <w:sz w:val="24"/>
          <w:szCs w:val="24"/>
        </w:rPr>
        <w:t xml:space="preserve">later </w:t>
      </w:r>
      <w:r w:rsidR="005C36A4">
        <w:rPr>
          <w:rFonts w:ascii="Times New Roman" w:hAnsi="Times New Roman" w:cs="Times New Roman"/>
          <w:sz w:val="24"/>
          <w:szCs w:val="24"/>
        </w:rPr>
        <w:t>occasion, Podoloff use</w:t>
      </w:r>
      <w:r w:rsidR="0053153C">
        <w:rPr>
          <w:rFonts w:ascii="Times New Roman" w:hAnsi="Times New Roman" w:cs="Times New Roman"/>
          <w:sz w:val="24"/>
          <w:szCs w:val="24"/>
        </w:rPr>
        <w:t>d</w:t>
      </w:r>
      <w:r w:rsidR="005C36A4">
        <w:rPr>
          <w:rFonts w:ascii="Times New Roman" w:hAnsi="Times New Roman" w:cs="Times New Roman"/>
          <w:sz w:val="24"/>
          <w:szCs w:val="24"/>
        </w:rPr>
        <w:t xml:space="preserve"> the </w:t>
      </w:r>
      <w:r w:rsidR="0053153C">
        <w:rPr>
          <w:rFonts w:ascii="Times New Roman" w:hAnsi="Times New Roman" w:cs="Times New Roman"/>
          <w:sz w:val="24"/>
          <w:szCs w:val="24"/>
        </w:rPr>
        <w:t xml:space="preserve">example </w:t>
      </w:r>
      <w:r w:rsidR="005C36A4">
        <w:rPr>
          <w:rFonts w:ascii="Times New Roman" w:hAnsi="Times New Roman" w:cs="Times New Roman"/>
          <w:sz w:val="24"/>
          <w:szCs w:val="24"/>
        </w:rPr>
        <w:t xml:space="preserve">of Jack Molinas to deter other players from making the same mistake.  In 1957, he sent letters to each team advising players that </w:t>
      </w:r>
      <w:r w:rsidR="007E31B0">
        <w:rPr>
          <w:rFonts w:ascii="Times New Roman" w:hAnsi="Times New Roman" w:cs="Times New Roman"/>
          <w:sz w:val="24"/>
          <w:szCs w:val="24"/>
        </w:rPr>
        <w:t xml:space="preserve">he was aware that there were players who were in league with game fixers, and that such players could avoid the embarrassment of a lifetime ban if </w:t>
      </w:r>
      <w:r w:rsidR="005C36A4">
        <w:rPr>
          <w:rFonts w:ascii="Times New Roman" w:hAnsi="Times New Roman" w:cs="Times New Roman"/>
          <w:sz w:val="24"/>
          <w:szCs w:val="24"/>
        </w:rPr>
        <w:t>they would quietly retire at the end of the current season.</w:t>
      </w:r>
      <w:r w:rsidR="005C36A4">
        <w:rPr>
          <w:rStyle w:val="FootnoteReference"/>
          <w:rFonts w:ascii="Times New Roman" w:hAnsi="Times New Roman" w:cs="Times New Roman"/>
          <w:sz w:val="24"/>
          <w:szCs w:val="24"/>
        </w:rPr>
        <w:footnoteReference w:id="66"/>
      </w:r>
      <w:r w:rsidR="005C36A4">
        <w:rPr>
          <w:rFonts w:ascii="Times New Roman" w:hAnsi="Times New Roman" w:cs="Times New Roman"/>
          <w:sz w:val="24"/>
          <w:szCs w:val="24"/>
        </w:rPr>
        <w:t xml:space="preserve">  Whether this was just a bluff or a real effort to get game fixers to lea</w:t>
      </w:r>
      <w:r w:rsidR="007E31B0">
        <w:rPr>
          <w:rFonts w:ascii="Times New Roman" w:hAnsi="Times New Roman" w:cs="Times New Roman"/>
          <w:sz w:val="24"/>
          <w:szCs w:val="24"/>
        </w:rPr>
        <w:t>ve quietly is difficult to say.</w:t>
      </w:r>
      <w:r w:rsidR="00043131">
        <w:rPr>
          <w:rStyle w:val="FootnoteReference"/>
          <w:rFonts w:ascii="Times New Roman" w:hAnsi="Times New Roman" w:cs="Times New Roman"/>
          <w:sz w:val="24"/>
          <w:szCs w:val="24"/>
        </w:rPr>
        <w:footnoteReference w:id="67"/>
      </w:r>
      <w:r w:rsidR="00043131">
        <w:rPr>
          <w:rFonts w:ascii="Times New Roman" w:hAnsi="Times New Roman" w:cs="Times New Roman"/>
          <w:sz w:val="24"/>
          <w:szCs w:val="24"/>
        </w:rPr>
        <w:t xml:space="preserve"> </w:t>
      </w:r>
    </w:p>
    <w:p w:rsidR="007B6DEB" w:rsidRDefault="00E138D1" w:rsidP="00B728B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P</w:t>
      </w:r>
      <w:r w:rsidR="0063550C" w:rsidRPr="00B728BC">
        <w:rPr>
          <w:rFonts w:ascii="Times New Roman" w:hAnsi="Times New Roman" w:cs="Times New Roman"/>
          <w:sz w:val="24"/>
          <w:szCs w:val="24"/>
        </w:rPr>
        <w:t>odoloff’s strateg</w:t>
      </w:r>
      <w:r w:rsidR="00152D56" w:rsidRPr="00B728BC">
        <w:rPr>
          <w:rFonts w:ascii="Times New Roman" w:hAnsi="Times New Roman" w:cs="Times New Roman"/>
          <w:sz w:val="24"/>
          <w:szCs w:val="24"/>
        </w:rPr>
        <w:t xml:space="preserve">y had been made possible by his </w:t>
      </w:r>
      <w:r w:rsidR="002477BB" w:rsidRPr="00B728BC">
        <w:rPr>
          <w:rFonts w:ascii="Times New Roman" w:hAnsi="Times New Roman" w:cs="Times New Roman"/>
          <w:sz w:val="24"/>
          <w:szCs w:val="24"/>
        </w:rPr>
        <w:t xml:space="preserve">ability to manipulate the morals/gambling clause in Molinas’ contract.  </w:t>
      </w:r>
      <w:r w:rsidR="005C36A4">
        <w:rPr>
          <w:rFonts w:ascii="Times New Roman" w:hAnsi="Times New Roman" w:cs="Times New Roman"/>
          <w:sz w:val="24"/>
          <w:szCs w:val="24"/>
        </w:rPr>
        <w:t xml:space="preserve">By suspending Molinas for life for what many probably viewed as a relatively minor offense, he sent a strong message that no form of association with gamblers would be tolerated.  At the same time, it allowed him avoid calling public attention to the league’s actual problem with </w:t>
      </w:r>
      <w:r w:rsidR="00D74A4B">
        <w:rPr>
          <w:rFonts w:ascii="Times New Roman" w:hAnsi="Times New Roman" w:cs="Times New Roman"/>
          <w:sz w:val="24"/>
          <w:szCs w:val="24"/>
        </w:rPr>
        <w:t xml:space="preserve">players conspiring with </w:t>
      </w:r>
      <w:r w:rsidR="005C36A4">
        <w:rPr>
          <w:rFonts w:ascii="Times New Roman" w:hAnsi="Times New Roman" w:cs="Times New Roman"/>
          <w:sz w:val="24"/>
          <w:szCs w:val="24"/>
        </w:rPr>
        <w:t>gambl</w:t>
      </w:r>
      <w:r w:rsidR="00D74A4B">
        <w:rPr>
          <w:rFonts w:ascii="Times New Roman" w:hAnsi="Times New Roman" w:cs="Times New Roman"/>
          <w:sz w:val="24"/>
          <w:szCs w:val="24"/>
        </w:rPr>
        <w:t>ers to alter the outcome of games.</w:t>
      </w:r>
      <w:r w:rsidR="005C36A4">
        <w:rPr>
          <w:rFonts w:ascii="Times New Roman" w:hAnsi="Times New Roman" w:cs="Times New Roman"/>
          <w:sz w:val="24"/>
          <w:szCs w:val="24"/>
        </w:rPr>
        <w:t xml:space="preserve"> </w:t>
      </w:r>
      <w:r w:rsidR="00D74A4B">
        <w:rPr>
          <w:rFonts w:ascii="Times New Roman" w:hAnsi="Times New Roman" w:cs="Times New Roman"/>
          <w:sz w:val="24"/>
          <w:szCs w:val="24"/>
        </w:rPr>
        <w:t xml:space="preserve">In the larger picture, Podoloff’s </w:t>
      </w:r>
      <w:r w:rsidR="005C36A4">
        <w:rPr>
          <w:rFonts w:ascii="Times New Roman" w:hAnsi="Times New Roman" w:cs="Times New Roman"/>
          <w:sz w:val="24"/>
          <w:szCs w:val="24"/>
        </w:rPr>
        <w:t xml:space="preserve">treatment of Molinas was consistent with </w:t>
      </w:r>
      <w:r w:rsidR="00D74A4B">
        <w:rPr>
          <w:rFonts w:ascii="Times New Roman" w:hAnsi="Times New Roman" w:cs="Times New Roman"/>
          <w:sz w:val="24"/>
          <w:szCs w:val="24"/>
        </w:rPr>
        <w:t xml:space="preserve">the way in which he had dealt with </w:t>
      </w:r>
      <w:r w:rsidR="005C36A4">
        <w:rPr>
          <w:rFonts w:ascii="Times New Roman" w:hAnsi="Times New Roman" w:cs="Times New Roman"/>
          <w:sz w:val="24"/>
          <w:szCs w:val="24"/>
        </w:rPr>
        <w:t>the crooked referee Roth, with Groza and Beard (</w:t>
      </w:r>
      <w:r w:rsidR="00D74A4B">
        <w:rPr>
          <w:rFonts w:ascii="Times New Roman" w:hAnsi="Times New Roman" w:cs="Times New Roman"/>
          <w:sz w:val="24"/>
          <w:szCs w:val="24"/>
        </w:rPr>
        <w:t>whose offenses had occurred prior to joining the NBA but for whom</w:t>
      </w:r>
      <w:r w:rsidR="005C36A4">
        <w:rPr>
          <w:rFonts w:ascii="Times New Roman" w:hAnsi="Times New Roman" w:cs="Times New Roman"/>
          <w:sz w:val="24"/>
          <w:szCs w:val="24"/>
        </w:rPr>
        <w:t xml:space="preserve"> there was no investigation of their conduct once they joined the N</w:t>
      </w:r>
      <w:r w:rsidR="00D74A4B">
        <w:rPr>
          <w:rFonts w:ascii="Times New Roman" w:hAnsi="Times New Roman" w:cs="Times New Roman"/>
          <w:sz w:val="24"/>
          <w:szCs w:val="24"/>
        </w:rPr>
        <w:t>BA</w:t>
      </w:r>
      <w:r w:rsidR="005C36A4">
        <w:rPr>
          <w:rFonts w:ascii="Times New Roman" w:hAnsi="Times New Roman" w:cs="Times New Roman"/>
          <w:sz w:val="24"/>
          <w:szCs w:val="24"/>
        </w:rPr>
        <w:t xml:space="preserve">), and </w:t>
      </w:r>
      <w:r w:rsidR="00D74A4B">
        <w:rPr>
          <w:rFonts w:ascii="Times New Roman" w:hAnsi="Times New Roman" w:cs="Times New Roman"/>
          <w:sz w:val="24"/>
          <w:szCs w:val="24"/>
        </w:rPr>
        <w:t>with the alleged perpetrators of 1957.  If possible, “crooked” players had to be dealt with, but only in ways that would not risk tarnishing the public image of the National Basketball Association.</w:t>
      </w:r>
      <w:r w:rsidR="005C36A4">
        <w:rPr>
          <w:rFonts w:ascii="Times New Roman" w:hAnsi="Times New Roman" w:cs="Times New Roman"/>
          <w:sz w:val="24"/>
          <w:szCs w:val="24"/>
        </w:rPr>
        <w:t xml:space="preserve">  </w:t>
      </w:r>
    </w:p>
    <w:p w:rsidR="00D90B4E" w:rsidRDefault="002477BB" w:rsidP="00B728BC">
      <w:pPr>
        <w:spacing w:line="480" w:lineRule="auto"/>
        <w:ind w:firstLine="720"/>
        <w:rPr>
          <w:rFonts w:ascii="Times New Roman" w:hAnsi="Times New Roman" w:cs="Times New Roman"/>
          <w:sz w:val="24"/>
          <w:szCs w:val="24"/>
        </w:rPr>
      </w:pPr>
      <w:r w:rsidRPr="00B728BC">
        <w:rPr>
          <w:rFonts w:ascii="Times New Roman" w:hAnsi="Times New Roman" w:cs="Times New Roman"/>
          <w:sz w:val="24"/>
          <w:szCs w:val="24"/>
        </w:rPr>
        <w:t xml:space="preserve">Whether or not Podoloff’s </w:t>
      </w:r>
      <w:r w:rsidR="00D74A4B">
        <w:rPr>
          <w:rFonts w:ascii="Times New Roman" w:hAnsi="Times New Roman" w:cs="Times New Roman"/>
          <w:sz w:val="24"/>
          <w:szCs w:val="24"/>
        </w:rPr>
        <w:t xml:space="preserve">conscious deception of the public for the purpose </w:t>
      </w:r>
      <w:r w:rsidR="005C36A4">
        <w:rPr>
          <w:rFonts w:ascii="Times New Roman" w:hAnsi="Times New Roman" w:cs="Times New Roman"/>
          <w:sz w:val="24"/>
          <w:szCs w:val="24"/>
        </w:rPr>
        <w:t xml:space="preserve">of protecting the </w:t>
      </w:r>
      <w:r w:rsidR="00D74A4B">
        <w:rPr>
          <w:rFonts w:ascii="Times New Roman" w:hAnsi="Times New Roman" w:cs="Times New Roman"/>
          <w:sz w:val="24"/>
          <w:szCs w:val="24"/>
        </w:rPr>
        <w:t>NBA’s image of integrity</w:t>
      </w:r>
      <w:r w:rsidR="005C36A4">
        <w:rPr>
          <w:rFonts w:ascii="Times New Roman" w:hAnsi="Times New Roman" w:cs="Times New Roman"/>
          <w:sz w:val="24"/>
          <w:szCs w:val="24"/>
        </w:rPr>
        <w:t xml:space="preserve"> of the NBA </w:t>
      </w:r>
      <w:r w:rsidRPr="00B728BC">
        <w:rPr>
          <w:rFonts w:ascii="Times New Roman" w:hAnsi="Times New Roman" w:cs="Times New Roman"/>
          <w:sz w:val="24"/>
          <w:szCs w:val="24"/>
        </w:rPr>
        <w:t>was morally justifiable is a difficult question, but there seems little doubt that it helped preserve the credibility of the National Basketball Association at a critical time in its history.  It is also a reminder that “morals” clauses can have uses other than the policing of individual player conduct.</w:t>
      </w:r>
      <w:r w:rsidR="00152D56" w:rsidRPr="00B728BC">
        <w:rPr>
          <w:rStyle w:val="FootnoteReference"/>
          <w:rFonts w:ascii="Times New Roman" w:hAnsi="Times New Roman" w:cs="Times New Roman"/>
          <w:sz w:val="24"/>
          <w:szCs w:val="24"/>
        </w:rPr>
        <w:footnoteReference w:id="68"/>
      </w:r>
    </w:p>
    <w:p w:rsidR="00D90B4E" w:rsidRDefault="00D90B4E">
      <w:pPr>
        <w:rPr>
          <w:rFonts w:ascii="Times New Roman" w:hAnsi="Times New Roman" w:cs="Times New Roman"/>
          <w:sz w:val="24"/>
          <w:szCs w:val="24"/>
        </w:rPr>
      </w:pPr>
    </w:p>
    <w:sectPr w:rsidR="00D90B4E" w:rsidSect="00613FB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461" w:rsidRDefault="00FF1461" w:rsidP="00F550B5">
      <w:pPr>
        <w:spacing w:after="0" w:line="240" w:lineRule="auto"/>
      </w:pPr>
      <w:r>
        <w:separator/>
      </w:r>
    </w:p>
  </w:endnote>
  <w:endnote w:type="continuationSeparator" w:id="0">
    <w:p w:rsidR="00FF1461" w:rsidRDefault="00FF1461" w:rsidP="00F55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106265"/>
      <w:docPartObj>
        <w:docPartGallery w:val="Page Numbers (Bottom of Page)"/>
        <w:docPartUnique/>
      </w:docPartObj>
    </w:sdtPr>
    <w:sdtEndPr>
      <w:rPr>
        <w:noProof/>
      </w:rPr>
    </w:sdtEndPr>
    <w:sdtContent>
      <w:p w:rsidR="00491048" w:rsidRDefault="00EF7D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91048" w:rsidRDefault="004910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461" w:rsidRDefault="00FF1461" w:rsidP="00F550B5">
      <w:pPr>
        <w:spacing w:after="0" w:line="240" w:lineRule="auto"/>
      </w:pPr>
      <w:r>
        <w:separator/>
      </w:r>
    </w:p>
  </w:footnote>
  <w:footnote w:type="continuationSeparator" w:id="0">
    <w:p w:rsidR="00FF1461" w:rsidRDefault="00FF1461" w:rsidP="00F550B5">
      <w:pPr>
        <w:spacing w:after="0" w:line="240" w:lineRule="auto"/>
      </w:pPr>
      <w:r>
        <w:continuationSeparator/>
      </w:r>
    </w:p>
  </w:footnote>
  <w:footnote w:id="1">
    <w:p w:rsidR="00491048" w:rsidRPr="00B728BC" w:rsidRDefault="00491048">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Molinas’ career has inspired a number of works, both historical and fictional.  For n</w:t>
      </w:r>
      <w:r>
        <w:rPr>
          <w:rFonts w:ascii="Times New Roman" w:hAnsi="Times New Roman" w:cs="Times New Roman"/>
          <w:sz w:val="22"/>
          <w:szCs w:val="22"/>
        </w:rPr>
        <w:t>on-fiction examples, see Charley</w:t>
      </w:r>
      <w:r w:rsidRPr="00B728BC">
        <w:rPr>
          <w:rFonts w:ascii="Times New Roman" w:hAnsi="Times New Roman" w:cs="Times New Roman"/>
          <w:sz w:val="22"/>
          <w:szCs w:val="22"/>
        </w:rPr>
        <w:t xml:space="preserve"> Rosen, </w:t>
      </w:r>
      <w:r w:rsidRPr="00B728BC">
        <w:rPr>
          <w:rFonts w:ascii="Times New Roman" w:hAnsi="Times New Roman" w:cs="Times New Roman"/>
          <w:i/>
          <w:sz w:val="22"/>
          <w:szCs w:val="22"/>
        </w:rPr>
        <w:t xml:space="preserve">The Wizard of Odds: How Jack Molinas Almost Destroyed the Game of Basketball </w:t>
      </w:r>
      <w:r w:rsidRPr="00B728BC">
        <w:rPr>
          <w:rFonts w:ascii="Times New Roman" w:hAnsi="Times New Roman" w:cs="Times New Roman"/>
          <w:sz w:val="22"/>
          <w:szCs w:val="22"/>
        </w:rPr>
        <w:t xml:space="preserve">(2002); Stanley H. Teitlebaum, </w:t>
      </w:r>
      <w:r w:rsidRPr="00B728BC">
        <w:rPr>
          <w:rFonts w:ascii="Times New Roman" w:hAnsi="Times New Roman" w:cs="Times New Roman"/>
          <w:i/>
          <w:sz w:val="22"/>
          <w:szCs w:val="22"/>
        </w:rPr>
        <w:t xml:space="preserve">Sports Heroes, Fallen Idols </w:t>
      </w:r>
      <w:r w:rsidRPr="00B728BC">
        <w:rPr>
          <w:rFonts w:ascii="Times New Roman" w:hAnsi="Times New Roman" w:cs="Times New Roman"/>
          <w:sz w:val="22"/>
          <w:szCs w:val="22"/>
        </w:rPr>
        <w:t xml:space="preserve">86-98 (2005); Teitlebaum, </w:t>
      </w:r>
      <w:r w:rsidRPr="00B728BC">
        <w:rPr>
          <w:rFonts w:ascii="Times New Roman" w:hAnsi="Times New Roman" w:cs="Times New Roman"/>
          <w:i/>
          <w:sz w:val="22"/>
          <w:szCs w:val="22"/>
        </w:rPr>
        <w:t xml:space="preserve">Athletes Who Indulge Their Dark Sides: Sex, Drugs, and Cover Ups </w:t>
      </w:r>
      <w:r w:rsidRPr="00B728BC">
        <w:rPr>
          <w:rFonts w:ascii="Times New Roman" w:hAnsi="Times New Roman" w:cs="Times New Roman"/>
          <w:sz w:val="22"/>
          <w:szCs w:val="22"/>
        </w:rPr>
        <w:t xml:space="preserve">(2012); Albert J. Figone, </w:t>
      </w:r>
      <w:r w:rsidRPr="00B728BC">
        <w:rPr>
          <w:rFonts w:ascii="Times New Roman" w:hAnsi="Times New Roman" w:cs="Times New Roman"/>
          <w:i/>
          <w:sz w:val="22"/>
          <w:szCs w:val="22"/>
        </w:rPr>
        <w:t xml:space="preserve">Cheating the Spread: Gamblers, Point Shavers and Game Fixers in College Football and Basketball </w:t>
      </w:r>
      <w:r w:rsidRPr="00B728BC">
        <w:rPr>
          <w:rFonts w:ascii="Times New Roman" w:hAnsi="Times New Roman" w:cs="Times New Roman"/>
          <w:sz w:val="22"/>
          <w:szCs w:val="22"/>
        </w:rPr>
        <w:t xml:space="preserve">(2012).  For novels, see Jerry Marcus, </w:t>
      </w:r>
      <w:r w:rsidRPr="00B728BC">
        <w:rPr>
          <w:rFonts w:ascii="Times New Roman" w:hAnsi="Times New Roman" w:cs="Times New Roman"/>
          <w:i/>
          <w:sz w:val="22"/>
          <w:szCs w:val="22"/>
        </w:rPr>
        <w:t>Broken Trust: The Murder of Jack Molinas</w:t>
      </w:r>
      <w:r>
        <w:rPr>
          <w:rFonts w:ascii="Times New Roman" w:hAnsi="Times New Roman" w:cs="Times New Roman"/>
          <w:sz w:val="22"/>
          <w:szCs w:val="22"/>
        </w:rPr>
        <w:t xml:space="preserve"> (2008); </w:t>
      </w:r>
      <w:r w:rsidRPr="00B728BC">
        <w:rPr>
          <w:rFonts w:ascii="Times New Roman" w:hAnsi="Times New Roman" w:cs="Times New Roman"/>
          <w:sz w:val="22"/>
          <w:szCs w:val="22"/>
        </w:rPr>
        <w:t xml:space="preserve">Neil Isaacs, </w:t>
      </w:r>
      <w:r w:rsidRPr="00B728BC">
        <w:rPr>
          <w:rFonts w:ascii="Times New Roman" w:hAnsi="Times New Roman" w:cs="Times New Roman"/>
          <w:i/>
          <w:sz w:val="22"/>
          <w:szCs w:val="22"/>
        </w:rPr>
        <w:t xml:space="preserve">The Great Molinas </w:t>
      </w:r>
      <w:r w:rsidRPr="00B728BC">
        <w:rPr>
          <w:rFonts w:ascii="Times New Roman" w:hAnsi="Times New Roman" w:cs="Times New Roman"/>
          <w:sz w:val="22"/>
          <w:szCs w:val="22"/>
        </w:rPr>
        <w:t>(1992)</w:t>
      </w:r>
      <w:r>
        <w:rPr>
          <w:rFonts w:ascii="Times New Roman" w:hAnsi="Times New Roman" w:cs="Times New Roman"/>
          <w:sz w:val="22"/>
          <w:szCs w:val="22"/>
        </w:rPr>
        <w:t xml:space="preserve">; and Phil Berger, </w:t>
      </w:r>
      <w:r>
        <w:rPr>
          <w:rFonts w:ascii="Times New Roman" w:hAnsi="Times New Roman" w:cs="Times New Roman"/>
          <w:i/>
          <w:sz w:val="22"/>
          <w:szCs w:val="22"/>
        </w:rPr>
        <w:t xml:space="preserve">Big Time </w:t>
      </w:r>
      <w:r>
        <w:rPr>
          <w:rFonts w:ascii="Times New Roman" w:hAnsi="Times New Roman" w:cs="Times New Roman"/>
          <w:sz w:val="22"/>
          <w:szCs w:val="22"/>
        </w:rPr>
        <w:t>(1990).</w:t>
      </w:r>
    </w:p>
  </w:footnote>
  <w:footnote w:id="2">
    <w:p w:rsidR="00491048" w:rsidRPr="00CC4CA5" w:rsidRDefault="00491048" w:rsidP="00F3547E">
      <w:pPr>
        <w:pStyle w:val="FootnoteText"/>
        <w:rPr>
          <w:rFonts w:ascii="Times New Roman" w:hAnsi="Times New Roman" w:cs="Times New Roman"/>
          <w:sz w:val="22"/>
          <w:szCs w:val="22"/>
        </w:rPr>
      </w:pPr>
      <w:r w:rsidRPr="00CC4CA5">
        <w:rPr>
          <w:rStyle w:val="FootnoteReference"/>
          <w:rFonts w:ascii="Times New Roman" w:hAnsi="Times New Roman" w:cs="Times New Roman"/>
          <w:sz w:val="22"/>
          <w:szCs w:val="22"/>
        </w:rPr>
        <w:footnoteRef/>
      </w:r>
      <w:r w:rsidRPr="00CC4CA5">
        <w:rPr>
          <w:rFonts w:ascii="Times New Roman" w:hAnsi="Times New Roman" w:cs="Times New Roman"/>
          <w:sz w:val="22"/>
          <w:szCs w:val="22"/>
        </w:rPr>
        <w:t xml:space="preserve"> Unless otherwise indicated, biographical details are taken from Rosen, supra.  Rosen’s </w:t>
      </w:r>
      <w:r>
        <w:rPr>
          <w:rFonts w:ascii="Times New Roman" w:hAnsi="Times New Roman" w:cs="Times New Roman"/>
          <w:sz w:val="22"/>
          <w:szCs w:val="22"/>
        </w:rPr>
        <w:t xml:space="preserve">book </w:t>
      </w:r>
      <w:r w:rsidRPr="00CC4CA5">
        <w:rPr>
          <w:rFonts w:ascii="Times New Roman" w:hAnsi="Times New Roman" w:cs="Times New Roman"/>
          <w:sz w:val="22"/>
          <w:szCs w:val="22"/>
        </w:rPr>
        <w:t xml:space="preserve">was </w:t>
      </w:r>
      <w:r>
        <w:rPr>
          <w:rFonts w:ascii="Times New Roman" w:hAnsi="Times New Roman" w:cs="Times New Roman"/>
          <w:sz w:val="22"/>
          <w:szCs w:val="22"/>
        </w:rPr>
        <w:t xml:space="preserve">written </w:t>
      </w:r>
      <w:r w:rsidRPr="00CC4CA5">
        <w:rPr>
          <w:rFonts w:ascii="Times New Roman" w:hAnsi="Times New Roman" w:cs="Times New Roman"/>
          <w:sz w:val="22"/>
          <w:szCs w:val="22"/>
        </w:rPr>
        <w:t xml:space="preserve">after Molinas’ death with the cooperation of </w:t>
      </w:r>
      <w:r>
        <w:rPr>
          <w:rFonts w:ascii="Times New Roman" w:hAnsi="Times New Roman" w:cs="Times New Roman"/>
          <w:sz w:val="22"/>
          <w:szCs w:val="22"/>
        </w:rPr>
        <w:t xml:space="preserve">Julius “Julie” </w:t>
      </w:r>
      <w:r w:rsidRPr="00CC4CA5">
        <w:rPr>
          <w:rFonts w:ascii="Times New Roman" w:hAnsi="Times New Roman" w:cs="Times New Roman"/>
          <w:sz w:val="22"/>
          <w:szCs w:val="22"/>
        </w:rPr>
        <w:t>Molinas</w:t>
      </w:r>
      <w:r>
        <w:rPr>
          <w:rFonts w:ascii="Times New Roman" w:hAnsi="Times New Roman" w:cs="Times New Roman"/>
          <w:sz w:val="22"/>
          <w:szCs w:val="22"/>
        </w:rPr>
        <w:t xml:space="preserve">, Jack’s </w:t>
      </w:r>
      <w:r w:rsidRPr="00CC4CA5">
        <w:rPr>
          <w:rFonts w:ascii="Times New Roman" w:hAnsi="Times New Roman" w:cs="Times New Roman"/>
          <w:sz w:val="22"/>
          <w:szCs w:val="22"/>
        </w:rPr>
        <w:t xml:space="preserve">brother.  As such, he had access to Molinas’ diaries and transcripts of extensive interviews with Molinas conducted by sportswriter Milton Gross after Molinas was released from prison in the 1960’s.  Gross apparently completed a biography of Molinas entitled </w:t>
      </w:r>
      <w:r w:rsidRPr="00CC4CA5">
        <w:rPr>
          <w:rFonts w:ascii="Times New Roman" w:hAnsi="Times New Roman" w:cs="Times New Roman"/>
          <w:i/>
          <w:sz w:val="22"/>
          <w:szCs w:val="22"/>
        </w:rPr>
        <w:t xml:space="preserve">The House that Jack Built, </w:t>
      </w:r>
      <w:r w:rsidRPr="00CC4CA5">
        <w:rPr>
          <w:rFonts w:ascii="Times New Roman" w:hAnsi="Times New Roman" w:cs="Times New Roman"/>
          <w:sz w:val="22"/>
          <w:szCs w:val="22"/>
        </w:rPr>
        <w:t xml:space="preserve">but the book was never published, apparently </w:t>
      </w:r>
      <w:r>
        <w:rPr>
          <w:rFonts w:ascii="Times New Roman" w:hAnsi="Times New Roman" w:cs="Times New Roman"/>
          <w:sz w:val="22"/>
          <w:szCs w:val="22"/>
        </w:rPr>
        <w:t xml:space="preserve">because of </w:t>
      </w:r>
      <w:r w:rsidRPr="00CC4CA5">
        <w:rPr>
          <w:rFonts w:ascii="Times New Roman" w:hAnsi="Times New Roman" w:cs="Times New Roman"/>
          <w:sz w:val="22"/>
          <w:szCs w:val="22"/>
        </w:rPr>
        <w:t xml:space="preserve">objections from Molinas’ associates in the world of organized crime.  Rosen, supra, at 358-59.  Rosen also conducted extensive interviews with numerous individuals who had known Molinas both inside and outside of the world of basketball.  Unfortunately, Rosen’s book </w:t>
      </w:r>
      <w:r>
        <w:rPr>
          <w:rFonts w:ascii="Times New Roman" w:hAnsi="Times New Roman" w:cs="Times New Roman"/>
          <w:sz w:val="22"/>
          <w:szCs w:val="22"/>
        </w:rPr>
        <w:t xml:space="preserve">lacks </w:t>
      </w:r>
      <w:r w:rsidRPr="00CC4CA5">
        <w:rPr>
          <w:rFonts w:ascii="Times New Roman" w:hAnsi="Times New Roman" w:cs="Times New Roman"/>
          <w:sz w:val="22"/>
          <w:szCs w:val="22"/>
        </w:rPr>
        <w:t>footnotes or other indication</w:t>
      </w:r>
      <w:r>
        <w:rPr>
          <w:rFonts w:ascii="Times New Roman" w:hAnsi="Times New Roman" w:cs="Times New Roman"/>
          <w:sz w:val="22"/>
          <w:szCs w:val="22"/>
        </w:rPr>
        <w:t>s</w:t>
      </w:r>
      <w:r w:rsidRPr="00CC4CA5">
        <w:rPr>
          <w:rFonts w:ascii="Times New Roman" w:hAnsi="Times New Roman" w:cs="Times New Roman"/>
          <w:sz w:val="22"/>
          <w:szCs w:val="22"/>
        </w:rPr>
        <w:t xml:space="preserve"> of specific sources.  Whenever possible, I have tried to confirm </w:t>
      </w:r>
      <w:r>
        <w:rPr>
          <w:rFonts w:ascii="Times New Roman" w:hAnsi="Times New Roman" w:cs="Times New Roman"/>
          <w:sz w:val="22"/>
          <w:szCs w:val="22"/>
        </w:rPr>
        <w:t>its</w:t>
      </w:r>
      <w:r w:rsidRPr="00CC4CA5">
        <w:rPr>
          <w:rFonts w:ascii="Times New Roman" w:hAnsi="Times New Roman" w:cs="Times New Roman"/>
          <w:sz w:val="22"/>
          <w:szCs w:val="22"/>
        </w:rPr>
        <w:t xml:space="preserve"> claims with contemporary newspaper accounts, but that has not always been possible.  </w:t>
      </w:r>
      <w:r>
        <w:rPr>
          <w:rFonts w:ascii="Times New Roman" w:hAnsi="Times New Roman" w:cs="Times New Roman"/>
          <w:sz w:val="22"/>
          <w:szCs w:val="22"/>
        </w:rPr>
        <w:t>However, o</w:t>
      </w:r>
      <w:r w:rsidRPr="00CC4CA5">
        <w:rPr>
          <w:rFonts w:ascii="Times New Roman" w:hAnsi="Times New Roman" w:cs="Times New Roman"/>
          <w:sz w:val="22"/>
          <w:szCs w:val="22"/>
        </w:rPr>
        <w:t xml:space="preserve">ther than the somewhat novelistic attention to detail in Rosen’s book, there is </w:t>
      </w:r>
      <w:r>
        <w:rPr>
          <w:rFonts w:ascii="Times New Roman" w:hAnsi="Times New Roman" w:cs="Times New Roman"/>
          <w:sz w:val="22"/>
          <w:szCs w:val="22"/>
        </w:rPr>
        <w:t xml:space="preserve">apparently </w:t>
      </w:r>
      <w:r w:rsidRPr="00CC4CA5">
        <w:rPr>
          <w:rFonts w:ascii="Times New Roman" w:hAnsi="Times New Roman" w:cs="Times New Roman"/>
          <w:sz w:val="22"/>
          <w:szCs w:val="22"/>
        </w:rPr>
        <w:t>no reason to question its veracity.</w:t>
      </w:r>
    </w:p>
    <w:p w:rsidR="00491048" w:rsidRDefault="00491048">
      <w:pPr>
        <w:pStyle w:val="FootnoteText"/>
      </w:pPr>
    </w:p>
  </w:footnote>
  <w:footnote w:id="3">
    <w:p w:rsidR="00491048" w:rsidRDefault="00491048">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 xml:space="preserve">Unless otherwise indicated, all information pertaining to Molinas’ NBA career and the league generally is taken from the website </w:t>
      </w:r>
      <w:hyperlink r:id="rId1" w:history="1">
        <w:r w:rsidRPr="00866A12">
          <w:rPr>
            <w:rStyle w:val="Hyperlink"/>
            <w:rFonts w:ascii="Times New Roman" w:hAnsi="Times New Roman" w:cs="Times New Roman"/>
            <w:sz w:val="22"/>
            <w:szCs w:val="22"/>
          </w:rPr>
          <w:t>www.basketball-reference.com</w:t>
        </w:r>
      </w:hyperlink>
      <w:r>
        <w:rPr>
          <w:rFonts w:ascii="Times New Roman" w:hAnsi="Times New Roman" w:cs="Times New Roman"/>
          <w:sz w:val="22"/>
          <w:szCs w:val="22"/>
        </w:rPr>
        <w:t>.</w:t>
      </w:r>
    </w:p>
    <w:p w:rsidR="00491048" w:rsidRPr="002318A4" w:rsidRDefault="00491048">
      <w:pPr>
        <w:pStyle w:val="FootnoteText"/>
        <w:rPr>
          <w:rFonts w:ascii="Times New Roman" w:hAnsi="Times New Roman" w:cs="Times New Roman"/>
          <w:sz w:val="22"/>
          <w:szCs w:val="22"/>
        </w:rPr>
      </w:pPr>
    </w:p>
  </w:footnote>
  <w:footnote w:id="4">
    <w:p w:rsidR="00491048" w:rsidRDefault="00491048">
      <w:pPr>
        <w:pStyle w:val="FootnoteText"/>
        <w:rPr>
          <w:rFonts w:ascii="Times New Roman" w:hAnsi="Times New Roman" w:cs="Times New Roman"/>
          <w:sz w:val="22"/>
          <w:szCs w:val="22"/>
        </w:rPr>
      </w:pPr>
      <w:r>
        <w:rPr>
          <w:rStyle w:val="FootnoteReference"/>
        </w:rPr>
        <w:footnoteRef/>
      </w:r>
      <w:r>
        <w:t xml:space="preserve">  </w:t>
      </w:r>
      <w:r w:rsidRPr="00B728BC">
        <w:rPr>
          <w:rFonts w:ascii="Times New Roman" w:hAnsi="Times New Roman" w:cs="Times New Roman"/>
          <w:sz w:val="22"/>
          <w:szCs w:val="22"/>
        </w:rPr>
        <w:t xml:space="preserve">“Fort Wayne Rookie Pro Cager Faces Expulsion for Basketball Betting,” </w:t>
      </w:r>
      <w:r w:rsidRPr="00B728BC">
        <w:rPr>
          <w:rFonts w:ascii="Times New Roman" w:hAnsi="Times New Roman" w:cs="Times New Roman"/>
          <w:i/>
          <w:sz w:val="22"/>
          <w:szCs w:val="22"/>
        </w:rPr>
        <w:t xml:space="preserve">Toledo Blade, </w:t>
      </w:r>
      <w:r w:rsidRPr="00B728BC">
        <w:rPr>
          <w:rFonts w:ascii="Times New Roman" w:hAnsi="Times New Roman" w:cs="Times New Roman"/>
          <w:sz w:val="22"/>
          <w:szCs w:val="22"/>
        </w:rPr>
        <w:t>Jan</w:t>
      </w:r>
      <w:r>
        <w:rPr>
          <w:rFonts w:ascii="Times New Roman" w:hAnsi="Times New Roman" w:cs="Times New Roman"/>
          <w:sz w:val="22"/>
          <w:szCs w:val="22"/>
        </w:rPr>
        <w:t>.</w:t>
      </w:r>
      <w:r w:rsidRPr="00B728BC">
        <w:rPr>
          <w:rFonts w:ascii="Times New Roman" w:hAnsi="Times New Roman" w:cs="Times New Roman"/>
          <w:sz w:val="22"/>
          <w:szCs w:val="22"/>
        </w:rPr>
        <w:t xml:space="preserve"> </w:t>
      </w:r>
      <w:r>
        <w:rPr>
          <w:rFonts w:ascii="Times New Roman" w:hAnsi="Times New Roman" w:cs="Times New Roman"/>
          <w:sz w:val="22"/>
          <w:szCs w:val="22"/>
        </w:rPr>
        <w:t>11, 1954, at 18.</w:t>
      </w:r>
    </w:p>
    <w:p w:rsidR="00491048" w:rsidRDefault="00491048">
      <w:pPr>
        <w:pStyle w:val="FootnoteText"/>
      </w:pPr>
    </w:p>
  </w:footnote>
  <w:footnote w:id="5">
    <w:p w:rsidR="00491048" w:rsidRPr="00B728BC" w:rsidRDefault="00491048" w:rsidP="00CC4CA5">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Q</w:t>
      </w:r>
      <w:r w:rsidRPr="00B728BC">
        <w:rPr>
          <w:rFonts w:ascii="Times New Roman" w:hAnsi="Times New Roman" w:cs="Times New Roman"/>
          <w:sz w:val="22"/>
          <w:szCs w:val="22"/>
        </w:rPr>
        <w:t>uoted in Rosen, supra, note 1</w:t>
      </w:r>
      <w:r>
        <w:rPr>
          <w:rFonts w:ascii="Times New Roman" w:hAnsi="Times New Roman" w:cs="Times New Roman"/>
          <w:sz w:val="22"/>
          <w:szCs w:val="22"/>
        </w:rPr>
        <w:t>,</w:t>
      </w:r>
      <w:r w:rsidRPr="00B728BC">
        <w:rPr>
          <w:rFonts w:ascii="Times New Roman" w:hAnsi="Times New Roman" w:cs="Times New Roman"/>
          <w:sz w:val="22"/>
          <w:szCs w:val="22"/>
        </w:rPr>
        <w:t xml:space="preserve"> at 124. </w:t>
      </w:r>
    </w:p>
    <w:p w:rsidR="00491048" w:rsidRPr="00B728BC" w:rsidRDefault="00491048" w:rsidP="00CC4CA5">
      <w:pPr>
        <w:pStyle w:val="FootnoteText"/>
        <w:rPr>
          <w:rFonts w:ascii="Times New Roman" w:hAnsi="Times New Roman" w:cs="Times New Roman"/>
          <w:sz w:val="22"/>
          <w:szCs w:val="22"/>
        </w:rPr>
      </w:pPr>
    </w:p>
  </w:footnote>
  <w:footnote w:id="6">
    <w:p w:rsidR="00491048" w:rsidRDefault="00491048">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Rosen, supra, note 1</w:t>
      </w:r>
      <w:r>
        <w:rPr>
          <w:rFonts w:ascii="Times New Roman" w:hAnsi="Times New Roman" w:cs="Times New Roman"/>
          <w:sz w:val="22"/>
          <w:szCs w:val="22"/>
        </w:rPr>
        <w:t>,</w:t>
      </w:r>
      <w:r w:rsidRPr="00B728BC">
        <w:rPr>
          <w:rFonts w:ascii="Times New Roman" w:hAnsi="Times New Roman" w:cs="Times New Roman"/>
          <w:sz w:val="22"/>
          <w:szCs w:val="22"/>
        </w:rPr>
        <w:t xml:space="preserve"> at 15, 135.</w:t>
      </w:r>
    </w:p>
    <w:p w:rsidR="00491048" w:rsidRPr="00B728BC" w:rsidRDefault="00491048">
      <w:pPr>
        <w:pStyle w:val="FootnoteText"/>
        <w:rPr>
          <w:rFonts w:ascii="Times New Roman" w:hAnsi="Times New Roman" w:cs="Times New Roman"/>
          <w:sz w:val="22"/>
          <w:szCs w:val="22"/>
        </w:rPr>
      </w:pPr>
    </w:p>
  </w:footnote>
  <w:footnote w:id="7">
    <w:p w:rsidR="00491048" w:rsidRDefault="00491048">
      <w:pPr>
        <w:pStyle w:val="FootnoteText"/>
        <w:rPr>
          <w:rFonts w:ascii="Times New Roman" w:hAnsi="Times New Roman" w:cs="Times New Roman"/>
          <w:sz w:val="22"/>
          <w:szCs w:val="22"/>
        </w:rPr>
      </w:pPr>
      <w:r>
        <w:rPr>
          <w:rStyle w:val="FootnoteReference"/>
        </w:rPr>
        <w:footnoteRef/>
      </w:r>
      <w:r>
        <w:t xml:space="preserve"> </w:t>
      </w:r>
      <w:r w:rsidRPr="00487EBA">
        <w:rPr>
          <w:rFonts w:ascii="Times New Roman" w:hAnsi="Times New Roman" w:cs="Times New Roman"/>
          <w:sz w:val="22"/>
          <w:szCs w:val="22"/>
        </w:rPr>
        <w:t xml:space="preserve">For the definitive accounts of the 1951 scandal, see Charley Rosen, </w:t>
      </w:r>
      <w:r w:rsidRPr="00487EBA">
        <w:rPr>
          <w:rFonts w:ascii="Times New Roman" w:hAnsi="Times New Roman" w:cs="Times New Roman"/>
          <w:i/>
          <w:sz w:val="22"/>
          <w:szCs w:val="22"/>
        </w:rPr>
        <w:t xml:space="preserve">The Scandals of ‘51: How the Gamblers Almost Killed College Basketball </w:t>
      </w:r>
      <w:r>
        <w:rPr>
          <w:rFonts w:ascii="Times New Roman" w:hAnsi="Times New Roman" w:cs="Times New Roman"/>
          <w:sz w:val="22"/>
          <w:szCs w:val="22"/>
        </w:rPr>
        <w:t xml:space="preserve">(1999), Cohen, </w:t>
      </w:r>
      <w:r>
        <w:rPr>
          <w:rFonts w:ascii="Times New Roman" w:hAnsi="Times New Roman" w:cs="Times New Roman"/>
          <w:i/>
          <w:sz w:val="22"/>
          <w:szCs w:val="22"/>
        </w:rPr>
        <w:t xml:space="preserve">The Game They Played </w:t>
      </w:r>
      <w:r>
        <w:rPr>
          <w:rFonts w:ascii="Times New Roman" w:hAnsi="Times New Roman" w:cs="Times New Roman"/>
          <w:sz w:val="22"/>
          <w:szCs w:val="22"/>
        </w:rPr>
        <w:t xml:space="preserve">(2001), Stanley Cohen, </w:t>
      </w:r>
      <w:r>
        <w:rPr>
          <w:rFonts w:ascii="Times New Roman" w:hAnsi="Times New Roman" w:cs="Times New Roman"/>
          <w:i/>
          <w:sz w:val="22"/>
          <w:szCs w:val="22"/>
        </w:rPr>
        <w:t xml:space="preserve">The Game They Played </w:t>
      </w:r>
      <w:r>
        <w:rPr>
          <w:rFonts w:ascii="Times New Roman" w:hAnsi="Times New Roman" w:cs="Times New Roman"/>
          <w:sz w:val="22"/>
          <w:szCs w:val="22"/>
        </w:rPr>
        <w:t xml:space="preserve">(2001), </w:t>
      </w:r>
      <w:r w:rsidRPr="00487EBA">
        <w:rPr>
          <w:rFonts w:ascii="Times New Roman" w:hAnsi="Times New Roman" w:cs="Times New Roman"/>
          <w:sz w:val="22"/>
          <w:szCs w:val="22"/>
        </w:rPr>
        <w:t xml:space="preserve">and Murray Sperber, </w:t>
      </w:r>
      <w:r w:rsidRPr="00487EBA">
        <w:rPr>
          <w:rFonts w:ascii="Times New Roman" w:hAnsi="Times New Roman" w:cs="Times New Roman"/>
          <w:i/>
          <w:sz w:val="22"/>
          <w:szCs w:val="22"/>
        </w:rPr>
        <w:t xml:space="preserve">Onward to Victory: The Creation of Modern College Sports </w:t>
      </w:r>
      <w:r w:rsidRPr="00487EBA">
        <w:rPr>
          <w:rFonts w:ascii="Times New Roman" w:hAnsi="Times New Roman" w:cs="Times New Roman"/>
          <w:sz w:val="22"/>
          <w:szCs w:val="22"/>
        </w:rPr>
        <w:t>(1998).</w:t>
      </w:r>
    </w:p>
    <w:p w:rsidR="00491048" w:rsidRPr="00487EBA" w:rsidRDefault="00491048">
      <w:pPr>
        <w:pStyle w:val="FootnoteText"/>
        <w:rPr>
          <w:rFonts w:ascii="Times New Roman" w:hAnsi="Times New Roman" w:cs="Times New Roman"/>
          <w:sz w:val="22"/>
          <w:szCs w:val="22"/>
        </w:rPr>
      </w:pPr>
    </w:p>
  </w:footnote>
  <w:footnote w:id="8">
    <w:p w:rsidR="00491048" w:rsidRDefault="00491048">
      <w:pPr>
        <w:pStyle w:val="FootnoteText"/>
      </w:pPr>
      <w:r>
        <w:rPr>
          <w:rStyle w:val="FootnoteReference"/>
        </w:rPr>
        <w:footnoteRef/>
      </w:r>
      <w:r>
        <w:t xml:space="preserve"> </w:t>
      </w:r>
      <w:r>
        <w:rPr>
          <w:rFonts w:ascii="Times New Roman" w:hAnsi="Times New Roman" w:cs="Times New Roman"/>
          <w:sz w:val="22"/>
          <w:szCs w:val="22"/>
        </w:rPr>
        <w:t>David George S</w:t>
      </w:r>
      <w:r w:rsidRPr="00B728BC">
        <w:rPr>
          <w:rFonts w:ascii="Times New Roman" w:hAnsi="Times New Roman" w:cs="Times New Roman"/>
          <w:sz w:val="22"/>
          <w:szCs w:val="22"/>
        </w:rPr>
        <w:t xml:space="preserve">urdam, </w:t>
      </w:r>
      <w:r w:rsidRPr="00E138D1">
        <w:rPr>
          <w:rFonts w:ascii="Times New Roman" w:hAnsi="Times New Roman" w:cs="Times New Roman"/>
          <w:i/>
          <w:sz w:val="22"/>
          <w:szCs w:val="22"/>
        </w:rPr>
        <w:t>The Rise of the National Basketball Association</w:t>
      </w:r>
      <w:r w:rsidRPr="00B728BC">
        <w:rPr>
          <w:rFonts w:ascii="Times New Roman" w:hAnsi="Times New Roman" w:cs="Times New Roman"/>
          <w:sz w:val="22"/>
          <w:szCs w:val="22"/>
        </w:rPr>
        <w:t xml:space="preserve"> </w:t>
      </w:r>
      <w:r>
        <w:rPr>
          <w:rFonts w:ascii="Times New Roman" w:hAnsi="Times New Roman" w:cs="Times New Roman"/>
          <w:sz w:val="22"/>
          <w:szCs w:val="22"/>
        </w:rPr>
        <w:t xml:space="preserve">139-40 </w:t>
      </w:r>
      <w:r w:rsidRPr="00B728BC">
        <w:rPr>
          <w:rFonts w:ascii="Times New Roman" w:hAnsi="Times New Roman" w:cs="Times New Roman"/>
          <w:sz w:val="22"/>
          <w:szCs w:val="22"/>
        </w:rPr>
        <w:t>(2012)</w:t>
      </w:r>
      <w:r>
        <w:rPr>
          <w:rFonts w:ascii="Times New Roman" w:hAnsi="Times New Roman" w:cs="Times New Roman"/>
          <w:sz w:val="22"/>
          <w:szCs w:val="22"/>
        </w:rPr>
        <w:t>.</w:t>
      </w:r>
    </w:p>
  </w:footnote>
  <w:footnote w:id="9">
    <w:p w:rsidR="00491048" w:rsidRPr="00B728BC" w:rsidRDefault="00491048" w:rsidP="0054098B">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The text of the clause was reprinted in Molinas v. Podoloff, 133 N.Y.S.2d 743 (N.Y. Sup. Ct. 1954) at 745.</w:t>
      </w:r>
    </w:p>
    <w:p w:rsidR="00491048" w:rsidRPr="00B728BC" w:rsidRDefault="00491048" w:rsidP="0054098B">
      <w:pPr>
        <w:pStyle w:val="FootnoteText"/>
        <w:rPr>
          <w:rFonts w:ascii="Times New Roman" w:hAnsi="Times New Roman" w:cs="Times New Roman"/>
          <w:sz w:val="22"/>
          <w:szCs w:val="22"/>
        </w:rPr>
      </w:pPr>
    </w:p>
  </w:footnote>
  <w:footnote w:id="10">
    <w:p w:rsidR="00491048" w:rsidRDefault="00491048" w:rsidP="0054098B">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Id.</w:t>
      </w:r>
    </w:p>
    <w:p w:rsidR="00491048" w:rsidRPr="00B728BC" w:rsidRDefault="00491048" w:rsidP="0054098B">
      <w:pPr>
        <w:pStyle w:val="FootnoteText"/>
        <w:rPr>
          <w:rFonts w:ascii="Times New Roman" w:hAnsi="Times New Roman" w:cs="Times New Roman"/>
          <w:sz w:val="22"/>
          <w:szCs w:val="22"/>
        </w:rPr>
      </w:pPr>
    </w:p>
  </w:footnote>
  <w:footnote w:id="11">
    <w:p w:rsidR="00491048" w:rsidRDefault="00491048">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Id.</w:t>
      </w:r>
    </w:p>
    <w:p w:rsidR="00491048" w:rsidRPr="005417FB" w:rsidRDefault="00491048">
      <w:pPr>
        <w:pStyle w:val="FootnoteText"/>
        <w:rPr>
          <w:rFonts w:ascii="Times New Roman" w:hAnsi="Times New Roman" w:cs="Times New Roman"/>
          <w:sz w:val="22"/>
          <w:szCs w:val="22"/>
        </w:rPr>
      </w:pPr>
    </w:p>
  </w:footnote>
  <w:footnote w:id="12">
    <w:p w:rsidR="00491048" w:rsidRPr="008B56B0" w:rsidRDefault="00491048">
      <w:pPr>
        <w:pStyle w:val="FootnoteText"/>
        <w:rPr>
          <w:rFonts w:ascii="Times New Roman" w:hAnsi="Times New Roman" w:cs="Times New Roman"/>
          <w:sz w:val="22"/>
          <w:szCs w:val="22"/>
        </w:rPr>
      </w:pPr>
      <w:r>
        <w:rPr>
          <w:rStyle w:val="FootnoteReference"/>
        </w:rPr>
        <w:footnoteRef/>
      </w:r>
      <w:r>
        <w:t xml:space="preserve"> </w:t>
      </w:r>
      <w:r w:rsidRPr="008B56B0">
        <w:rPr>
          <w:rFonts w:ascii="Times New Roman" w:hAnsi="Times New Roman" w:cs="Times New Roman"/>
          <w:sz w:val="22"/>
          <w:szCs w:val="22"/>
        </w:rPr>
        <w:t xml:space="preserve">The title of the NBA president was changed to Commissioner </w:t>
      </w:r>
      <w:r>
        <w:rPr>
          <w:rFonts w:ascii="Times New Roman" w:hAnsi="Times New Roman" w:cs="Times New Roman"/>
          <w:sz w:val="22"/>
          <w:szCs w:val="22"/>
        </w:rPr>
        <w:t xml:space="preserve">in 1967, </w:t>
      </w:r>
      <w:r w:rsidRPr="008B56B0">
        <w:rPr>
          <w:rFonts w:ascii="Times New Roman" w:hAnsi="Times New Roman" w:cs="Times New Roman"/>
          <w:sz w:val="22"/>
          <w:szCs w:val="22"/>
        </w:rPr>
        <w:t>during the presidency of Walter Kennedy, Podoloff’s successor.  http://www.nba.com/history/commissioners.html</w:t>
      </w:r>
    </w:p>
  </w:footnote>
  <w:footnote w:id="13">
    <w:p w:rsidR="00491048" w:rsidRPr="00B728BC" w:rsidRDefault="00491048">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For Podoloff’s background, see Robert Peterson, </w:t>
      </w:r>
      <w:r w:rsidRPr="005417FB">
        <w:rPr>
          <w:rFonts w:ascii="Times New Roman" w:hAnsi="Times New Roman" w:cs="Times New Roman"/>
          <w:i/>
          <w:sz w:val="22"/>
          <w:szCs w:val="22"/>
        </w:rPr>
        <w:t>Cages to Jump Shots: Pro Basketball’s Early Years</w:t>
      </w:r>
      <w:r w:rsidRPr="00B728BC">
        <w:rPr>
          <w:rFonts w:ascii="Times New Roman" w:hAnsi="Times New Roman" w:cs="Times New Roman"/>
          <w:sz w:val="22"/>
          <w:szCs w:val="22"/>
        </w:rPr>
        <w:t xml:space="preserve"> 151 (1990), as well as at the American Hockey League’s Hall of Fame website </w:t>
      </w:r>
      <w:hyperlink r:id="rId2" w:history="1">
        <w:r w:rsidRPr="00B728BC">
          <w:rPr>
            <w:rStyle w:val="Hyperlink"/>
            <w:rFonts w:ascii="Times New Roman" w:hAnsi="Times New Roman" w:cs="Times New Roman"/>
            <w:color w:val="auto"/>
            <w:sz w:val="22"/>
            <w:szCs w:val="22"/>
          </w:rPr>
          <w:t>http://ahlhalloffame.com/maurice-podoloff-p167016</w:t>
        </w:r>
      </w:hyperlink>
      <w:r w:rsidRPr="00B728BC">
        <w:rPr>
          <w:rFonts w:ascii="Times New Roman" w:hAnsi="Times New Roman" w:cs="Times New Roman"/>
          <w:sz w:val="22"/>
          <w:szCs w:val="22"/>
        </w:rPr>
        <w:t xml:space="preserve">, and at the Jewish Virtual Library, </w:t>
      </w:r>
      <w:hyperlink r:id="rId3" w:history="1">
        <w:r w:rsidRPr="00B728BC">
          <w:rPr>
            <w:rStyle w:val="Hyperlink"/>
            <w:rFonts w:ascii="Times New Roman" w:hAnsi="Times New Roman" w:cs="Times New Roman"/>
            <w:color w:val="auto"/>
            <w:sz w:val="22"/>
            <w:szCs w:val="22"/>
          </w:rPr>
          <w:t>http://www.jewishvirtuallibrary.org/jsource/judaica/ejud_0002_0016_0_15890.html</w:t>
        </w:r>
      </w:hyperlink>
      <w:r w:rsidRPr="00B728BC">
        <w:rPr>
          <w:rFonts w:ascii="Times New Roman" w:hAnsi="Times New Roman" w:cs="Times New Roman"/>
          <w:sz w:val="22"/>
          <w:szCs w:val="22"/>
        </w:rPr>
        <w:t>.  For Podoloff’s role in the early history of the National Basketball League, see, in addition to Peterson,</w:t>
      </w:r>
      <w:r>
        <w:rPr>
          <w:rFonts w:ascii="Times New Roman" w:hAnsi="Times New Roman" w:cs="Times New Roman"/>
          <w:sz w:val="22"/>
          <w:szCs w:val="22"/>
        </w:rPr>
        <w:t xml:space="preserve"> supra,</w:t>
      </w:r>
      <w:r w:rsidRPr="00B728BC">
        <w:rPr>
          <w:rFonts w:ascii="Times New Roman" w:hAnsi="Times New Roman" w:cs="Times New Roman"/>
          <w:sz w:val="22"/>
          <w:szCs w:val="22"/>
        </w:rPr>
        <w:t xml:space="preserve"> </w:t>
      </w:r>
      <w:r>
        <w:rPr>
          <w:rFonts w:ascii="Times New Roman" w:hAnsi="Times New Roman" w:cs="Times New Roman"/>
          <w:sz w:val="22"/>
          <w:szCs w:val="22"/>
        </w:rPr>
        <w:t xml:space="preserve">Surdam, supra, note 8; </w:t>
      </w:r>
      <w:r w:rsidRPr="00B728BC">
        <w:rPr>
          <w:rFonts w:ascii="Times New Roman" w:hAnsi="Times New Roman" w:cs="Times New Roman"/>
          <w:sz w:val="22"/>
          <w:szCs w:val="22"/>
        </w:rPr>
        <w:t xml:space="preserve">Leonard Koppett, </w:t>
      </w:r>
      <w:r w:rsidRPr="00E138D1">
        <w:rPr>
          <w:rFonts w:ascii="Times New Roman" w:hAnsi="Times New Roman" w:cs="Times New Roman"/>
          <w:i/>
          <w:sz w:val="22"/>
          <w:szCs w:val="22"/>
        </w:rPr>
        <w:t>24 Seconds to Shoot: An Informal History of the National Basketball Association</w:t>
      </w:r>
      <w:r w:rsidRPr="00B728BC">
        <w:rPr>
          <w:rFonts w:ascii="Times New Roman" w:hAnsi="Times New Roman" w:cs="Times New Roman"/>
          <w:sz w:val="22"/>
          <w:szCs w:val="22"/>
        </w:rPr>
        <w:t xml:space="preserve"> (1968); </w:t>
      </w:r>
      <w:r>
        <w:rPr>
          <w:rFonts w:ascii="Times New Roman" w:hAnsi="Times New Roman" w:cs="Times New Roman"/>
          <w:sz w:val="22"/>
          <w:szCs w:val="22"/>
        </w:rPr>
        <w:t xml:space="preserve">Terry Pluto, </w:t>
      </w:r>
      <w:r w:rsidRPr="00E138D1">
        <w:rPr>
          <w:rFonts w:ascii="Times New Roman" w:hAnsi="Times New Roman" w:cs="Times New Roman"/>
          <w:i/>
          <w:sz w:val="22"/>
          <w:szCs w:val="22"/>
        </w:rPr>
        <w:t>Tall Tales: The Glory Years of the NBA</w:t>
      </w:r>
      <w:r>
        <w:rPr>
          <w:rFonts w:ascii="Times New Roman" w:hAnsi="Times New Roman" w:cs="Times New Roman"/>
          <w:sz w:val="22"/>
          <w:szCs w:val="22"/>
        </w:rPr>
        <w:t xml:space="preserve"> </w:t>
      </w:r>
      <w:r w:rsidRPr="00B728BC">
        <w:rPr>
          <w:rFonts w:ascii="Times New Roman" w:hAnsi="Times New Roman" w:cs="Times New Roman"/>
          <w:sz w:val="22"/>
          <w:szCs w:val="22"/>
        </w:rPr>
        <w:t xml:space="preserve">(1992); and Connie Kirchberg, </w:t>
      </w:r>
      <w:r w:rsidRPr="00E138D1">
        <w:rPr>
          <w:rFonts w:ascii="Times New Roman" w:hAnsi="Times New Roman" w:cs="Times New Roman"/>
          <w:i/>
          <w:sz w:val="22"/>
          <w:szCs w:val="22"/>
        </w:rPr>
        <w:t>Hoop Lore: A History of the National Basketball Association</w:t>
      </w:r>
      <w:r>
        <w:rPr>
          <w:rFonts w:ascii="Times New Roman" w:hAnsi="Times New Roman" w:cs="Times New Roman"/>
          <w:sz w:val="22"/>
          <w:szCs w:val="22"/>
        </w:rPr>
        <w:t xml:space="preserve"> </w:t>
      </w:r>
      <w:r w:rsidRPr="00B728BC">
        <w:rPr>
          <w:rFonts w:ascii="Times New Roman" w:hAnsi="Times New Roman" w:cs="Times New Roman"/>
          <w:sz w:val="22"/>
          <w:szCs w:val="22"/>
        </w:rPr>
        <w:t>(2007).</w:t>
      </w:r>
    </w:p>
    <w:p w:rsidR="00491048" w:rsidRPr="00B728BC" w:rsidRDefault="00491048">
      <w:pPr>
        <w:pStyle w:val="FootnoteText"/>
        <w:rPr>
          <w:rFonts w:ascii="Times New Roman" w:hAnsi="Times New Roman" w:cs="Times New Roman"/>
          <w:sz w:val="22"/>
          <w:szCs w:val="22"/>
        </w:rPr>
      </w:pPr>
    </w:p>
  </w:footnote>
  <w:footnote w:id="14">
    <w:p w:rsidR="00491048" w:rsidRDefault="00491048">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Quoted in Pluto, supra, at 23.</w:t>
      </w:r>
    </w:p>
    <w:p w:rsidR="00491048" w:rsidRPr="00B728BC" w:rsidRDefault="00491048">
      <w:pPr>
        <w:pStyle w:val="FootnoteText"/>
        <w:rPr>
          <w:rFonts w:ascii="Times New Roman" w:hAnsi="Times New Roman" w:cs="Times New Roman"/>
          <w:sz w:val="22"/>
          <w:szCs w:val="22"/>
        </w:rPr>
      </w:pPr>
    </w:p>
  </w:footnote>
  <w:footnote w:id="15">
    <w:p w:rsidR="00491048" w:rsidRPr="00A45435" w:rsidRDefault="00491048">
      <w:pPr>
        <w:pStyle w:val="FootnoteText"/>
        <w:rPr>
          <w:rFonts w:ascii="Times New Roman" w:hAnsi="Times New Roman" w:cs="Times New Roman"/>
          <w:sz w:val="22"/>
          <w:szCs w:val="22"/>
        </w:rPr>
      </w:pPr>
      <w:r w:rsidRPr="00A45435">
        <w:rPr>
          <w:rStyle w:val="FootnoteReference"/>
          <w:rFonts w:ascii="Times New Roman" w:hAnsi="Times New Roman" w:cs="Times New Roman"/>
          <w:sz w:val="22"/>
          <w:szCs w:val="22"/>
        </w:rPr>
        <w:footnoteRef/>
      </w:r>
      <w:r w:rsidRPr="00A45435">
        <w:rPr>
          <w:rFonts w:ascii="Times New Roman" w:hAnsi="Times New Roman" w:cs="Times New Roman"/>
          <w:sz w:val="22"/>
          <w:szCs w:val="22"/>
        </w:rPr>
        <w:t xml:space="preserve"> “Referee Linked to Fixes in Six Pro Games, </w:t>
      </w:r>
      <w:r w:rsidRPr="00A45435">
        <w:rPr>
          <w:rFonts w:ascii="Times New Roman" w:hAnsi="Times New Roman" w:cs="Times New Roman"/>
          <w:i/>
          <w:sz w:val="22"/>
          <w:szCs w:val="22"/>
        </w:rPr>
        <w:t xml:space="preserve">Chicago Tribune, </w:t>
      </w:r>
      <w:r w:rsidRPr="00A45435">
        <w:rPr>
          <w:rFonts w:ascii="Times New Roman" w:hAnsi="Times New Roman" w:cs="Times New Roman"/>
          <w:sz w:val="22"/>
          <w:szCs w:val="22"/>
        </w:rPr>
        <w:t xml:space="preserve">Nov. 3, 1951, at B1.  See also, “Pro Basketball Chief Tells of Games Involving Levy, </w:t>
      </w:r>
      <w:r w:rsidRPr="00A45435">
        <w:rPr>
          <w:rFonts w:ascii="Times New Roman" w:hAnsi="Times New Roman" w:cs="Times New Roman"/>
          <w:i/>
          <w:sz w:val="22"/>
          <w:szCs w:val="22"/>
        </w:rPr>
        <w:t xml:space="preserve">Chicago Tribune, </w:t>
      </w:r>
      <w:r w:rsidRPr="00A45435">
        <w:rPr>
          <w:rFonts w:ascii="Times New Roman" w:hAnsi="Times New Roman" w:cs="Times New Roman"/>
          <w:sz w:val="22"/>
          <w:szCs w:val="22"/>
        </w:rPr>
        <w:t>Jan. 16, 1952 at B3.</w:t>
      </w:r>
    </w:p>
  </w:footnote>
  <w:footnote w:id="16">
    <w:p w:rsidR="00491048" w:rsidRPr="00A45435" w:rsidRDefault="00491048">
      <w:pPr>
        <w:pStyle w:val="FootnoteText"/>
        <w:rPr>
          <w:rFonts w:ascii="Times New Roman" w:hAnsi="Times New Roman" w:cs="Times New Roman"/>
          <w:sz w:val="22"/>
          <w:szCs w:val="22"/>
        </w:rPr>
      </w:pPr>
    </w:p>
    <w:p w:rsidR="00491048" w:rsidRPr="00A45435" w:rsidRDefault="00491048" w:rsidP="00A45435">
      <w:pPr>
        <w:autoSpaceDE w:val="0"/>
        <w:autoSpaceDN w:val="0"/>
        <w:adjustRightInd w:val="0"/>
        <w:spacing w:after="0" w:line="240" w:lineRule="auto"/>
        <w:rPr>
          <w:rFonts w:ascii="Times New Roman" w:hAnsi="Times New Roman" w:cs="Times New Roman"/>
        </w:rPr>
      </w:pPr>
      <w:r w:rsidRPr="00A45435">
        <w:rPr>
          <w:rStyle w:val="FootnoteReference"/>
          <w:rFonts w:ascii="Times New Roman" w:hAnsi="Times New Roman" w:cs="Times New Roman"/>
        </w:rPr>
        <w:footnoteRef/>
      </w:r>
      <w:r w:rsidRPr="00A45435">
        <w:rPr>
          <w:rFonts w:ascii="Times New Roman" w:hAnsi="Times New Roman" w:cs="Times New Roman"/>
        </w:rPr>
        <w:t xml:space="preserve"> “Basketball Stars Must Sell Stock,” </w:t>
      </w:r>
      <w:r w:rsidRPr="00A45435">
        <w:rPr>
          <w:rFonts w:ascii="Times New Roman" w:hAnsi="Times New Roman" w:cs="Times New Roman"/>
          <w:i/>
        </w:rPr>
        <w:t xml:space="preserve">New York Times, </w:t>
      </w:r>
      <w:r w:rsidRPr="00A45435">
        <w:rPr>
          <w:rFonts w:ascii="Times New Roman" w:hAnsi="Times New Roman" w:cs="Times New Roman"/>
        </w:rPr>
        <w:t xml:space="preserve">Oct. 23, 1951, at 26; </w:t>
      </w:r>
      <w:r w:rsidRPr="00A45435">
        <w:rPr>
          <w:rFonts w:ascii="Times New Roman" w:hAnsi="Times New Roman" w:cs="Times New Roman"/>
          <w:color w:val="333333"/>
        </w:rPr>
        <w:t xml:space="preserve">Paul Weiler, </w:t>
      </w:r>
      <w:r w:rsidRPr="00A45435">
        <w:rPr>
          <w:rFonts w:ascii="Times New Roman" w:hAnsi="Times New Roman" w:cs="Times New Roman"/>
          <w:i/>
          <w:color w:val="333333"/>
        </w:rPr>
        <w:t>Leveling the Playing Field</w:t>
      </w:r>
      <w:r w:rsidRPr="00A45435">
        <w:rPr>
          <w:rFonts w:ascii="Times New Roman" w:hAnsi="Times New Roman" w:cs="Times New Roman"/>
          <w:color w:val="333333"/>
        </w:rPr>
        <w:t xml:space="preserve"> 42 (2002).</w:t>
      </w:r>
    </w:p>
  </w:footnote>
  <w:footnote w:id="17">
    <w:p w:rsidR="00491048" w:rsidRPr="00B728BC" w:rsidRDefault="00491048" w:rsidP="00530115">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For NBA attendance figures in the 1950’s and early 1960’s, see the Association for Professional Basketball Research website at http://www.apbr.org/attendance.html</w:t>
      </w:r>
    </w:p>
    <w:p w:rsidR="00491048" w:rsidRPr="00B728BC" w:rsidRDefault="00491048">
      <w:pPr>
        <w:pStyle w:val="FootnoteText"/>
        <w:rPr>
          <w:rFonts w:ascii="Times New Roman" w:hAnsi="Times New Roman" w:cs="Times New Roman"/>
          <w:sz w:val="22"/>
          <w:szCs w:val="22"/>
        </w:rPr>
      </w:pPr>
    </w:p>
  </w:footnote>
  <w:footnote w:id="18">
    <w:p w:rsidR="00491048" w:rsidRPr="00B728BC" w:rsidRDefault="00491048">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Rosen, supra, note 1</w:t>
      </w:r>
      <w:r>
        <w:rPr>
          <w:rFonts w:ascii="Times New Roman" w:hAnsi="Times New Roman" w:cs="Times New Roman"/>
          <w:sz w:val="22"/>
          <w:szCs w:val="22"/>
        </w:rPr>
        <w:t>,</w:t>
      </w:r>
      <w:r w:rsidRPr="00B728BC">
        <w:rPr>
          <w:rFonts w:ascii="Times New Roman" w:hAnsi="Times New Roman" w:cs="Times New Roman"/>
          <w:sz w:val="22"/>
          <w:szCs w:val="22"/>
        </w:rPr>
        <w:t xml:space="preserve"> at 98.</w:t>
      </w:r>
    </w:p>
    <w:p w:rsidR="00491048" w:rsidRPr="00B728BC" w:rsidRDefault="00491048">
      <w:pPr>
        <w:pStyle w:val="FootnoteText"/>
        <w:rPr>
          <w:rFonts w:ascii="Times New Roman" w:hAnsi="Times New Roman" w:cs="Times New Roman"/>
          <w:sz w:val="22"/>
          <w:szCs w:val="22"/>
        </w:rPr>
      </w:pPr>
    </w:p>
  </w:footnote>
  <w:footnote w:id="19">
    <w:p w:rsidR="00491048" w:rsidRDefault="00491048">
      <w:pPr>
        <w:pStyle w:val="FootnoteText"/>
        <w:rPr>
          <w:rFonts w:ascii="Times New Roman" w:hAnsi="Times New Roman" w:cs="Times New Roman"/>
          <w:sz w:val="22"/>
          <w:szCs w:val="22"/>
        </w:rPr>
      </w:pPr>
      <w:r>
        <w:rPr>
          <w:rStyle w:val="FootnoteReference"/>
        </w:rPr>
        <w:footnoteRef/>
      </w:r>
      <w:r>
        <w:t xml:space="preserve"> </w:t>
      </w:r>
      <w:r w:rsidRPr="002D3D99">
        <w:rPr>
          <w:rFonts w:ascii="Times New Roman" w:hAnsi="Times New Roman" w:cs="Times New Roman"/>
          <w:sz w:val="22"/>
          <w:szCs w:val="22"/>
        </w:rPr>
        <w:t xml:space="preserve">See </w:t>
      </w:r>
      <w:hyperlink r:id="rId4" w:history="1">
        <w:r w:rsidRPr="00905AA8">
          <w:rPr>
            <w:rStyle w:val="Hyperlink"/>
            <w:rFonts w:ascii="Times New Roman" w:hAnsi="Times New Roman" w:cs="Times New Roman"/>
            <w:sz w:val="22"/>
            <w:szCs w:val="22"/>
          </w:rPr>
          <w:t>http://webcache.googleusercontent.com/search?q=cache:I-J9ibYTqG0J:www.prenhall.com/divisions/bp/app/fort/Common/OtherData/NBAIncomeExpense/NBA%2520Finances53-54.xls+nba+salaries+1953-54&amp;cd=27&amp;hl=en&amp;ct=clnk&amp;gl=us</w:t>
        </w:r>
      </w:hyperlink>
    </w:p>
    <w:p w:rsidR="00491048" w:rsidRPr="002D3D99" w:rsidRDefault="00491048">
      <w:pPr>
        <w:pStyle w:val="FootnoteText"/>
        <w:rPr>
          <w:rFonts w:ascii="Times New Roman" w:hAnsi="Times New Roman" w:cs="Times New Roman"/>
          <w:sz w:val="22"/>
          <w:szCs w:val="22"/>
        </w:rPr>
      </w:pPr>
    </w:p>
  </w:footnote>
  <w:footnote w:id="20">
    <w:p w:rsidR="00491048" w:rsidRDefault="00491048">
      <w:pPr>
        <w:pStyle w:val="FootnoteText"/>
        <w:rPr>
          <w:sz w:val="22"/>
          <w:szCs w:val="22"/>
        </w:rPr>
      </w:pPr>
      <w:r>
        <w:rPr>
          <w:rStyle w:val="FootnoteReference"/>
        </w:rPr>
        <w:footnoteRef/>
      </w:r>
      <w:r>
        <w:t xml:space="preserve"> </w:t>
      </w:r>
      <w:r>
        <w:rPr>
          <w:sz w:val="22"/>
          <w:szCs w:val="22"/>
        </w:rPr>
        <w:t>Id.</w:t>
      </w:r>
    </w:p>
    <w:p w:rsidR="00491048" w:rsidRPr="002D3D99" w:rsidRDefault="00491048">
      <w:pPr>
        <w:pStyle w:val="FootnoteText"/>
        <w:rPr>
          <w:rFonts w:ascii="Times New Roman" w:hAnsi="Times New Roman" w:cs="Times New Roman"/>
          <w:sz w:val="22"/>
          <w:szCs w:val="22"/>
        </w:rPr>
      </w:pPr>
    </w:p>
  </w:footnote>
  <w:footnote w:id="21">
    <w:p w:rsidR="00491048" w:rsidRDefault="00491048">
      <w:pPr>
        <w:pStyle w:val="FootnoteText"/>
        <w:rPr>
          <w:rFonts w:ascii="Times New Roman" w:hAnsi="Times New Roman" w:cs="Times New Roman"/>
          <w:sz w:val="22"/>
          <w:szCs w:val="22"/>
        </w:rPr>
      </w:pPr>
      <w:r w:rsidRPr="002D3D99">
        <w:rPr>
          <w:rStyle w:val="FootnoteReference"/>
          <w:rFonts w:ascii="Times New Roman" w:hAnsi="Times New Roman" w:cs="Times New Roman"/>
          <w:sz w:val="22"/>
          <w:szCs w:val="22"/>
        </w:rPr>
        <w:footnoteRef/>
      </w:r>
      <w:r w:rsidRPr="002D3D99">
        <w:rPr>
          <w:rFonts w:ascii="Times New Roman" w:hAnsi="Times New Roman" w:cs="Times New Roman"/>
          <w:sz w:val="22"/>
          <w:szCs w:val="22"/>
        </w:rPr>
        <w:t xml:space="preserve">  See notes 13 and 19, supra</w:t>
      </w:r>
      <w:r>
        <w:rPr>
          <w:rFonts w:ascii="Times New Roman" w:hAnsi="Times New Roman" w:cs="Times New Roman"/>
          <w:sz w:val="22"/>
          <w:szCs w:val="22"/>
        </w:rPr>
        <w:t>.</w:t>
      </w:r>
    </w:p>
    <w:p w:rsidR="00491048" w:rsidRPr="002D3D99" w:rsidRDefault="00491048">
      <w:pPr>
        <w:pStyle w:val="FootnoteText"/>
        <w:rPr>
          <w:rFonts w:ascii="Times New Roman" w:hAnsi="Times New Roman" w:cs="Times New Roman"/>
          <w:sz w:val="22"/>
          <w:szCs w:val="22"/>
        </w:rPr>
      </w:pPr>
    </w:p>
  </w:footnote>
  <w:footnote w:id="22">
    <w:p w:rsidR="00491048" w:rsidRPr="008B56B0" w:rsidRDefault="00491048" w:rsidP="002D3D99">
      <w:pPr>
        <w:pStyle w:val="FootnoteText"/>
      </w:pPr>
      <w:r>
        <w:rPr>
          <w:rStyle w:val="FootnoteReference"/>
        </w:rPr>
        <w:footnoteRef/>
      </w:r>
      <w:r>
        <w:t xml:space="preserve"> </w:t>
      </w:r>
      <w:r w:rsidRPr="008B56B0">
        <w:rPr>
          <w:rFonts w:ascii="Times New Roman" w:hAnsi="Times New Roman" w:cs="Times New Roman"/>
          <w:sz w:val="22"/>
          <w:szCs w:val="22"/>
        </w:rPr>
        <w:t xml:space="preserve">Roger Nelson, </w:t>
      </w:r>
      <w:r w:rsidRPr="008B56B0">
        <w:rPr>
          <w:rFonts w:ascii="Times New Roman" w:hAnsi="Times New Roman" w:cs="Times New Roman"/>
          <w:i/>
          <w:sz w:val="22"/>
          <w:szCs w:val="22"/>
        </w:rPr>
        <w:t xml:space="preserve">The Zollner Piston Story </w:t>
      </w:r>
      <w:r w:rsidRPr="008B56B0">
        <w:rPr>
          <w:rFonts w:ascii="Times New Roman" w:hAnsi="Times New Roman" w:cs="Times New Roman"/>
          <w:sz w:val="22"/>
          <w:szCs w:val="22"/>
        </w:rPr>
        <w:t>210 (1996).</w:t>
      </w:r>
    </w:p>
  </w:footnote>
  <w:footnote w:id="23">
    <w:p w:rsidR="00491048" w:rsidRDefault="00491048">
      <w:pPr>
        <w:pStyle w:val="FootnoteText"/>
        <w:rPr>
          <w:rFonts w:ascii="Times New Roman" w:hAnsi="Times New Roman" w:cs="Times New Roman"/>
          <w:sz w:val="22"/>
          <w:szCs w:val="22"/>
        </w:rPr>
      </w:pPr>
    </w:p>
    <w:p w:rsidR="00491048" w:rsidRPr="00B728BC" w:rsidRDefault="00491048">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On Zollner, see Todd Gould, </w:t>
      </w:r>
      <w:r w:rsidRPr="00DD78AB">
        <w:rPr>
          <w:rFonts w:ascii="Times New Roman" w:hAnsi="Times New Roman" w:cs="Times New Roman"/>
          <w:i/>
          <w:sz w:val="22"/>
          <w:szCs w:val="22"/>
        </w:rPr>
        <w:t>Pioneers of the Hardwood: Indiana and the Birth of Professional Basketball</w:t>
      </w:r>
      <w:r w:rsidRPr="00B728BC">
        <w:rPr>
          <w:rFonts w:ascii="Times New Roman" w:hAnsi="Times New Roman" w:cs="Times New Roman"/>
          <w:sz w:val="22"/>
          <w:szCs w:val="22"/>
        </w:rPr>
        <w:t xml:space="preserve"> 104-113 (1998); Rosen, supra, note 1, at 14; </w:t>
      </w:r>
      <w:r>
        <w:rPr>
          <w:rFonts w:ascii="Times New Roman" w:hAnsi="Times New Roman" w:cs="Times New Roman"/>
          <w:sz w:val="22"/>
          <w:szCs w:val="22"/>
        </w:rPr>
        <w:t xml:space="preserve">and </w:t>
      </w:r>
      <w:r w:rsidRPr="00B728BC">
        <w:rPr>
          <w:rFonts w:ascii="Times New Roman" w:hAnsi="Times New Roman" w:cs="Times New Roman"/>
          <w:sz w:val="22"/>
          <w:szCs w:val="22"/>
        </w:rPr>
        <w:t xml:space="preserve">Myron Cope, “The Big Z and His Misfiring Pistons,” </w:t>
      </w:r>
      <w:r w:rsidRPr="00DD78AB">
        <w:rPr>
          <w:rFonts w:ascii="Times New Roman" w:hAnsi="Times New Roman" w:cs="Times New Roman"/>
          <w:i/>
          <w:sz w:val="22"/>
          <w:szCs w:val="22"/>
        </w:rPr>
        <w:t>Sports Illustrated</w:t>
      </w:r>
      <w:r w:rsidRPr="00B728BC">
        <w:rPr>
          <w:rFonts w:ascii="Times New Roman" w:hAnsi="Times New Roman" w:cs="Times New Roman"/>
          <w:sz w:val="22"/>
          <w:szCs w:val="22"/>
        </w:rPr>
        <w:t xml:space="preserve">, Dec. 18, 1967, accessed at SI Vault, </w:t>
      </w:r>
      <w:hyperlink r:id="rId5" w:history="1">
        <w:r w:rsidRPr="00B728BC">
          <w:rPr>
            <w:rStyle w:val="Hyperlink"/>
            <w:rFonts w:ascii="Times New Roman" w:hAnsi="Times New Roman" w:cs="Times New Roman"/>
            <w:color w:val="auto"/>
            <w:sz w:val="22"/>
            <w:szCs w:val="22"/>
          </w:rPr>
          <w:t>http://sportsillustrated.cnn.com/vault/article/magazine/MAG1080689/index.htm</w:t>
        </w:r>
      </w:hyperlink>
    </w:p>
    <w:p w:rsidR="00491048" w:rsidRPr="00B728BC" w:rsidRDefault="00491048">
      <w:pPr>
        <w:pStyle w:val="FootnoteText"/>
        <w:rPr>
          <w:rFonts w:ascii="Times New Roman" w:hAnsi="Times New Roman" w:cs="Times New Roman"/>
          <w:sz w:val="22"/>
          <w:szCs w:val="22"/>
        </w:rPr>
      </w:pPr>
    </w:p>
  </w:footnote>
  <w:footnote w:id="24">
    <w:p w:rsidR="00491048" w:rsidRPr="00B728BC" w:rsidRDefault="00491048">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Gould, supra, note 11, at 104-105 et passim.</w:t>
      </w:r>
    </w:p>
  </w:footnote>
  <w:footnote w:id="25">
    <w:p w:rsidR="00491048" w:rsidRDefault="00491048" w:rsidP="00E13BEB">
      <w:pPr>
        <w:pStyle w:val="FootnoteText"/>
        <w:rPr>
          <w:rFonts w:ascii="Times New Roman" w:hAnsi="Times New Roman" w:cs="Times New Roman"/>
          <w:sz w:val="22"/>
          <w:szCs w:val="22"/>
        </w:rPr>
      </w:pPr>
    </w:p>
    <w:p w:rsidR="00491048" w:rsidRPr="00B728BC" w:rsidRDefault="00491048" w:rsidP="00E13BEB">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Rosen, supra, note 1, at 13-19.</w:t>
      </w:r>
      <w:r>
        <w:rPr>
          <w:rFonts w:ascii="Times New Roman" w:hAnsi="Times New Roman" w:cs="Times New Roman"/>
          <w:sz w:val="22"/>
          <w:szCs w:val="22"/>
        </w:rPr>
        <w:t xml:space="preserve">  Piston Monk Mieneke, who was also at Vollner house that evening and who was also interrogated has insisted that the FBI were present that evening and that he was interviewed by FBI agents.  Rosen, on the other hand, makes no mention of the FBI.  For </w:t>
      </w:r>
      <w:r w:rsidRPr="003E76B2">
        <w:rPr>
          <w:rFonts w:ascii="Times New Roman" w:hAnsi="Times New Roman" w:cs="Times New Roman"/>
          <w:sz w:val="22"/>
          <w:szCs w:val="22"/>
        </w:rPr>
        <w:t>Mieneke’s experiences that evening, see Tom Archdeacon, “</w:t>
      </w:r>
      <w:r w:rsidRPr="003E76B2">
        <w:rPr>
          <w:rFonts w:ascii="Times New Roman" w:hAnsi="Times New Roman" w:cs="Times New Roman"/>
          <w:sz w:val="22"/>
          <w:szCs w:val="22"/>
          <w:lang w:val="en-GB"/>
        </w:rPr>
        <w:t xml:space="preserve">Monk Meineke tells a story of scandal, murder and UD [University of Dayton] basketball,” </w:t>
      </w:r>
      <w:r w:rsidRPr="003E76B2">
        <w:rPr>
          <w:rFonts w:ascii="Times New Roman" w:hAnsi="Times New Roman" w:cs="Times New Roman"/>
          <w:i/>
          <w:sz w:val="22"/>
          <w:szCs w:val="22"/>
          <w:lang w:val="en-GB"/>
        </w:rPr>
        <w:t xml:space="preserve">Dayton Daily News </w:t>
      </w:r>
      <w:r>
        <w:rPr>
          <w:rFonts w:ascii="Times New Roman" w:hAnsi="Times New Roman" w:cs="Times New Roman"/>
          <w:sz w:val="22"/>
          <w:szCs w:val="22"/>
          <w:lang w:val="en-GB"/>
        </w:rPr>
        <w:t>May 17, 2009</w:t>
      </w:r>
      <w:r w:rsidRPr="003E76B2">
        <w:rPr>
          <w:rFonts w:ascii="Times New Roman" w:hAnsi="Times New Roman" w:cs="Times New Roman"/>
          <w:i/>
          <w:sz w:val="22"/>
          <w:szCs w:val="22"/>
          <w:lang w:val="en-GB"/>
        </w:rPr>
        <w:t xml:space="preserve">, </w:t>
      </w:r>
      <w:r w:rsidRPr="003E76B2">
        <w:rPr>
          <w:rFonts w:ascii="Times New Roman" w:hAnsi="Times New Roman" w:cs="Times New Roman"/>
          <w:sz w:val="22"/>
          <w:szCs w:val="22"/>
          <w:lang w:val="en-GB"/>
        </w:rPr>
        <w:t xml:space="preserve">available at </w:t>
      </w:r>
      <w:hyperlink r:id="rId6" w:history="1">
        <w:r w:rsidRPr="00905AA8">
          <w:rPr>
            <w:rStyle w:val="Hyperlink"/>
            <w:rFonts w:ascii="Times New Roman" w:hAnsi="Times New Roman" w:cs="Times New Roman"/>
            <w:sz w:val="22"/>
            <w:szCs w:val="22"/>
            <w:lang w:val="en-GB"/>
          </w:rPr>
          <w:t>http://mo.daytondailynews.com/blogs/content/shared-gen/blogs/dayton/throughthearch/entries/2009/05/17/a_story_of_scandal_pornography_1.html</w:t>
        </w:r>
      </w:hyperlink>
    </w:p>
    <w:p w:rsidR="00491048" w:rsidRPr="00B728BC" w:rsidRDefault="00491048" w:rsidP="00E13BEB">
      <w:pPr>
        <w:pStyle w:val="FootnoteText"/>
        <w:rPr>
          <w:rFonts w:ascii="Times New Roman" w:hAnsi="Times New Roman" w:cs="Times New Roman"/>
          <w:sz w:val="22"/>
          <w:szCs w:val="22"/>
        </w:rPr>
      </w:pPr>
    </w:p>
  </w:footnote>
  <w:footnote w:id="26">
    <w:p w:rsidR="00491048" w:rsidRDefault="00491048">
      <w:pPr>
        <w:pStyle w:val="FootnoteText"/>
        <w:rPr>
          <w:rFonts w:ascii="Times New Roman" w:hAnsi="Times New Roman" w:cs="Times New Roman"/>
          <w:sz w:val="22"/>
          <w:szCs w:val="22"/>
          <w:lang w:val="en-GB"/>
        </w:rPr>
      </w:pPr>
      <w:r>
        <w:rPr>
          <w:rStyle w:val="FootnoteReference"/>
        </w:rPr>
        <w:footnoteRef/>
      </w:r>
      <w:r>
        <w:t xml:space="preserve"> </w:t>
      </w:r>
      <w:r>
        <w:rPr>
          <w:rFonts w:ascii="Times New Roman" w:hAnsi="Times New Roman" w:cs="Times New Roman"/>
          <w:sz w:val="22"/>
          <w:szCs w:val="22"/>
        </w:rPr>
        <w:t>Archdeacon, supra.</w:t>
      </w:r>
    </w:p>
    <w:p w:rsidR="00491048" w:rsidRPr="003E76B2" w:rsidRDefault="00491048">
      <w:pPr>
        <w:pStyle w:val="FootnoteText"/>
        <w:rPr>
          <w:rFonts w:ascii="Times New Roman" w:hAnsi="Times New Roman" w:cs="Times New Roman"/>
          <w:sz w:val="22"/>
          <w:szCs w:val="22"/>
        </w:rPr>
      </w:pPr>
    </w:p>
  </w:footnote>
  <w:footnote w:id="27">
    <w:p w:rsidR="00491048" w:rsidRPr="00B728BC" w:rsidRDefault="00491048" w:rsidP="008F0F99">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“Fort Wayne Rookie Pro Cager Faces Expulsion for Basketball Betting,” </w:t>
      </w:r>
      <w:r w:rsidRPr="00B728BC">
        <w:rPr>
          <w:rFonts w:ascii="Times New Roman" w:hAnsi="Times New Roman" w:cs="Times New Roman"/>
          <w:i/>
          <w:sz w:val="22"/>
          <w:szCs w:val="22"/>
        </w:rPr>
        <w:t xml:space="preserve">Toledo Blade, </w:t>
      </w:r>
      <w:r w:rsidRPr="00B728BC">
        <w:rPr>
          <w:rFonts w:ascii="Times New Roman" w:hAnsi="Times New Roman" w:cs="Times New Roman"/>
          <w:sz w:val="22"/>
          <w:szCs w:val="22"/>
        </w:rPr>
        <w:t>Jan</w:t>
      </w:r>
      <w:r>
        <w:rPr>
          <w:rFonts w:ascii="Times New Roman" w:hAnsi="Times New Roman" w:cs="Times New Roman"/>
          <w:sz w:val="22"/>
          <w:szCs w:val="22"/>
        </w:rPr>
        <w:t>.</w:t>
      </w:r>
      <w:r w:rsidRPr="00B728BC">
        <w:rPr>
          <w:rFonts w:ascii="Times New Roman" w:hAnsi="Times New Roman" w:cs="Times New Roman"/>
          <w:sz w:val="22"/>
          <w:szCs w:val="22"/>
        </w:rPr>
        <w:t xml:space="preserve"> 11, 1954, at 18. (AP wire story).</w:t>
      </w:r>
    </w:p>
    <w:p w:rsidR="00491048" w:rsidRPr="00B728BC" w:rsidRDefault="00491048" w:rsidP="008F0F99">
      <w:pPr>
        <w:pStyle w:val="FootnoteText"/>
        <w:rPr>
          <w:rFonts w:ascii="Times New Roman" w:hAnsi="Times New Roman" w:cs="Times New Roman"/>
          <w:sz w:val="22"/>
          <w:szCs w:val="22"/>
        </w:rPr>
      </w:pPr>
    </w:p>
  </w:footnote>
  <w:footnote w:id="28">
    <w:p w:rsidR="00491048" w:rsidRPr="00B728BC" w:rsidRDefault="00491048" w:rsidP="008F0F99">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For various accounts of the investigation into Molinas’ activities, see “Man Quizzed in Molinas Case,” </w:t>
      </w:r>
      <w:r w:rsidRPr="00B728BC">
        <w:rPr>
          <w:rFonts w:ascii="Times New Roman" w:hAnsi="Times New Roman" w:cs="Times New Roman"/>
          <w:i/>
          <w:sz w:val="22"/>
          <w:szCs w:val="22"/>
        </w:rPr>
        <w:t>Long Island Star-Journal</w:t>
      </w:r>
      <w:r w:rsidRPr="00B728BC">
        <w:rPr>
          <w:rFonts w:ascii="Times New Roman" w:hAnsi="Times New Roman" w:cs="Times New Roman"/>
          <w:sz w:val="22"/>
          <w:szCs w:val="22"/>
        </w:rPr>
        <w:t>, Jan</w:t>
      </w:r>
      <w:r>
        <w:rPr>
          <w:rFonts w:ascii="Times New Roman" w:hAnsi="Times New Roman" w:cs="Times New Roman"/>
          <w:sz w:val="22"/>
          <w:szCs w:val="22"/>
        </w:rPr>
        <w:t>.</w:t>
      </w:r>
      <w:r w:rsidRPr="00B728BC">
        <w:rPr>
          <w:rFonts w:ascii="Times New Roman" w:hAnsi="Times New Roman" w:cs="Times New Roman"/>
          <w:sz w:val="22"/>
          <w:szCs w:val="22"/>
        </w:rPr>
        <w:t xml:space="preserve"> 11, 1954, at 11; “Judge Prepared to Announce Decision in Molinas Case,” </w:t>
      </w:r>
      <w:r w:rsidRPr="00B728BC">
        <w:rPr>
          <w:rFonts w:ascii="Times New Roman" w:hAnsi="Times New Roman" w:cs="Times New Roman"/>
          <w:i/>
          <w:sz w:val="22"/>
          <w:szCs w:val="22"/>
        </w:rPr>
        <w:t xml:space="preserve">Quebec Chronicle-Telegram, </w:t>
      </w:r>
      <w:r w:rsidRPr="00B728BC">
        <w:rPr>
          <w:rFonts w:ascii="Times New Roman" w:hAnsi="Times New Roman" w:cs="Times New Roman"/>
          <w:sz w:val="22"/>
          <w:szCs w:val="22"/>
        </w:rPr>
        <w:t>Jan</w:t>
      </w:r>
      <w:r>
        <w:rPr>
          <w:rFonts w:ascii="Times New Roman" w:hAnsi="Times New Roman" w:cs="Times New Roman"/>
          <w:sz w:val="22"/>
          <w:szCs w:val="22"/>
        </w:rPr>
        <w:t>.</w:t>
      </w:r>
      <w:r w:rsidRPr="00B728BC">
        <w:rPr>
          <w:rFonts w:ascii="Times New Roman" w:hAnsi="Times New Roman" w:cs="Times New Roman"/>
          <w:sz w:val="22"/>
          <w:szCs w:val="22"/>
        </w:rPr>
        <w:t xml:space="preserve"> 11, 1961, at 8; “Pro Basketball President Asks Legal Investigator for League,” </w:t>
      </w:r>
      <w:r w:rsidRPr="00B728BC">
        <w:rPr>
          <w:rFonts w:ascii="Times New Roman" w:hAnsi="Times New Roman" w:cs="Times New Roman"/>
          <w:i/>
          <w:sz w:val="22"/>
          <w:szCs w:val="22"/>
        </w:rPr>
        <w:t>The Deseret News</w:t>
      </w:r>
      <w:r w:rsidRPr="00B728BC">
        <w:rPr>
          <w:rFonts w:ascii="Times New Roman" w:hAnsi="Times New Roman" w:cs="Times New Roman"/>
          <w:sz w:val="22"/>
          <w:szCs w:val="22"/>
        </w:rPr>
        <w:t>, Jan</w:t>
      </w:r>
      <w:r>
        <w:rPr>
          <w:rFonts w:ascii="Times New Roman" w:hAnsi="Times New Roman" w:cs="Times New Roman"/>
          <w:sz w:val="22"/>
          <w:szCs w:val="22"/>
        </w:rPr>
        <w:t>.</w:t>
      </w:r>
      <w:r w:rsidRPr="00B728BC">
        <w:rPr>
          <w:rFonts w:ascii="Times New Roman" w:hAnsi="Times New Roman" w:cs="Times New Roman"/>
          <w:sz w:val="22"/>
          <w:szCs w:val="22"/>
        </w:rPr>
        <w:t xml:space="preserve"> 12, 1954, at 2B; “Molinas Says He Did No Betting on University Games,” </w:t>
      </w:r>
      <w:r w:rsidRPr="00350090">
        <w:rPr>
          <w:rFonts w:ascii="Times New Roman" w:hAnsi="Times New Roman" w:cs="Times New Roman"/>
          <w:i/>
          <w:sz w:val="22"/>
          <w:szCs w:val="22"/>
        </w:rPr>
        <w:t>The Cape Girardeau Southeast Missourian</w:t>
      </w:r>
      <w:r w:rsidRPr="00B728BC">
        <w:rPr>
          <w:rFonts w:ascii="Times New Roman" w:hAnsi="Times New Roman" w:cs="Times New Roman"/>
          <w:sz w:val="22"/>
          <w:szCs w:val="22"/>
        </w:rPr>
        <w:t>, Jan</w:t>
      </w:r>
      <w:r>
        <w:rPr>
          <w:rFonts w:ascii="Times New Roman" w:hAnsi="Times New Roman" w:cs="Times New Roman"/>
          <w:sz w:val="22"/>
          <w:szCs w:val="22"/>
        </w:rPr>
        <w:t>.</w:t>
      </w:r>
      <w:r w:rsidRPr="00B728BC">
        <w:rPr>
          <w:rFonts w:ascii="Times New Roman" w:hAnsi="Times New Roman" w:cs="Times New Roman"/>
          <w:sz w:val="22"/>
          <w:szCs w:val="22"/>
        </w:rPr>
        <w:t xml:space="preserve"> 12, 1954, at 5; “Little Headlines,” </w:t>
      </w:r>
      <w:r w:rsidRPr="00B728BC">
        <w:rPr>
          <w:rFonts w:ascii="Times New Roman" w:hAnsi="Times New Roman" w:cs="Times New Roman"/>
          <w:i/>
          <w:sz w:val="22"/>
          <w:szCs w:val="22"/>
        </w:rPr>
        <w:t>Toledo Blade,</w:t>
      </w:r>
      <w:r w:rsidRPr="00B728BC">
        <w:rPr>
          <w:rFonts w:ascii="Times New Roman" w:hAnsi="Times New Roman" w:cs="Times New Roman"/>
          <w:sz w:val="22"/>
          <w:szCs w:val="22"/>
        </w:rPr>
        <w:t xml:space="preserve"> Jan</w:t>
      </w:r>
      <w:r>
        <w:rPr>
          <w:rFonts w:ascii="Times New Roman" w:hAnsi="Times New Roman" w:cs="Times New Roman"/>
          <w:sz w:val="22"/>
          <w:szCs w:val="22"/>
        </w:rPr>
        <w:t>.</w:t>
      </w:r>
      <w:r w:rsidRPr="00B728BC">
        <w:rPr>
          <w:rFonts w:ascii="Times New Roman" w:hAnsi="Times New Roman" w:cs="Times New Roman"/>
          <w:sz w:val="22"/>
          <w:szCs w:val="22"/>
        </w:rPr>
        <w:t xml:space="preserve"> 13, 1954, at 32.</w:t>
      </w:r>
    </w:p>
    <w:p w:rsidR="00491048" w:rsidRPr="00B728BC" w:rsidRDefault="00491048" w:rsidP="008F0F99">
      <w:pPr>
        <w:pStyle w:val="FootnoteText"/>
        <w:rPr>
          <w:rFonts w:ascii="Times New Roman" w:hAnsi="Times New Roman" w:cs="Times New Roman"/>
          <w:sz w:val="22"/>
          <w:szCs w:val="22"/>
        </w:rPr>
      </w:pPr>
    </w:p>
  </w:footnote>
  <w:footnote w:id="29">
    <w:p w:rsidR="00491048" w:rsidRPr="00B728BC" w:rsidRDefault="00491048" w:rsidP="008F0F99">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“Life Ban Seen for Molinas, </w:t>
      </w:r>
      <w:r w:rsidRPr="00B728BC">
        <w:rPr>
          <w:rFonts w:ascii="Times New Roman" w:hAnsi="Times New Roman" w:cs="Times New Roman"/>
          <w:i/>
          <w:sz w:val="22"/>
          <w:szCs w:val="22"/>
        </w:rPr>
        <w:t>Binghamton</w:t>
      </w:r>
      <w:r w:rsidRPr="00B728BC">
        <w:rPr>
          <w:rFonts w:ascii="Times New Roman" w:hAnsi="Times New Roman" w:cs="Times New Roman"/>
          <w:sz w:val="22"/>
          <w:szCs w:val="22"/>
        </w:rPr>
        <w:t xml:space="preserve"> </w:t>
      </w:r>
      <w:r w:rsidRPr="00B728BC">
        <w:rPr>
          <w:rFonts w:ascii="Times New Roman" w:hAnsi="Times New Roman" w:cs="Times New Roman"/>
          <w:i/>
          <w:sz w:val="22"/>
          <w:szCs w:val="22"/>
        </w:rPr>
        <w:t xml:space="preserve">Press, </w:t>
      </w:r>
      <w:r w:rsidRPr="00B728BC">
        <w:rPr>
          <w:rFonts w:ascii="Times New Roman" w:hAnsi="Times New Roman" w:cs="Times New Roman"/>
          <w:sz w:val="22"/>
          <w:szCs w:val="22"/>
        </w:rPr>
        <w:t>Jan</w:t>
      </w:r>
      <w:r>
        <w:rPr>
          <w:rFonts w:ascii="Times New Roman" w:hAnsi="Times New Roman" w:cs="Times New Roman"/>
          <w:sz w:val="22"/>
          <w:szCs w:val="22"/>
        </w:rPr>
        <w:t>.</w:t>
      </w:r>
      <w:r w:rsidRPr="00B728BC">
        <w:rPr>
          <w:rFonts w:ascii="Times New Roman" w:hAnsi="Times New Roman" w:cs="Times New Roman"/>
          <w:sz w:val="22"/>
          <w:szCs w:val="22"/>
        </w:rPr>
        <w:t xml:space="preserve"> 11, 1954, at 15.</w:t>
      </w:r>
    </w:p>
    <w:p w:rsidR="00491048" w:rsidRPr="00B728BC" w:rsidRDefault="00491048" w:rsidP="008F0F99">
      <w:pPr>
        <w:pStyle w:val="FootnoteText"/>
        <w:rPr>
          <w:rFonts w:ascii="Times New Roman" w:hAnsi="Times New Roman" w:cs="Times New Roman"/>
          <w:sz w:val="22"/>
          <w:szCs w:val="22"/>
        </w:rPr>
      </w:pPr>
    </w:p>
  </w:footnote>
  <w:footnote w:id="30">
    <w:p w:rsidR="00491048" w:rsidRPr="00B728BC" w:rsidRDefault="00491048" w:rsidP="008F0F99">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Pro Basketball President Asks Legal Investigator for League,” </w:t>
      </w:r>
      <w:r w:rsidRPr="00A45435">
        <w:rPr>
          <w:rFonts w:ascii="Times New Roman" w:hAnsi="Times New Roman" w:cs="Times New Roman"/>
          <w:i/>
          <w:sz w:val="22"/>
          <w:szCs w:val="22"/>
        </w:rPr>
        <w:t>The Deseret News</w:t>
      </w:r>
      <w:r w:rsidRPr="00B728BC">
        <w:rPr>
          <w:rFonts w:ascii="Times New Roman" w:hAnsi="Times New Roman" w:cs="Times New Roman"/>
          <w:sz w:val="22"/>
          <w:szCs w:val="22"/>
        </w:rPr>
        <w:t>, Jan</w:t>
      </w:r>
      <w:r>
        <w:rPr>
          <w:rFonts w:ascii="Times New Roman" w:hAnsi="Times New Roman" w:cs="Times New Roman"/>
          <w:sz w:val="22"/>
          <w:szCs w:val="22"/>
        </w:rPr>
        <w:t>.</w:t>
      </w:r>
      <w:r w:rsidRPr="00B728BC">
        <w:rPr>
          <w:rFonts w:ascii="Times New Roman" w:hAnsi="Times New Roman" w:cs="Times New Roman"/>
          <w:sz w:val="22"/>
          <w:szCs w:val="22"/>
        </w:rPr>
        <w:t xml:space="preserve"> 12, 1954, at 2B.</w:t>
      </w:r>
    </w:p>
    <w:p w:rsidR="00491048" w:rsidRPr="00B728BC" w:rsidRDefault="00491048" w:rsidP="008F0F99">
      <w:pPr>
        <w:pStyle w:val="FootnoteText"/>
        <w:rPr>
          <w:rFonts w:ascii="Times New Roman" w:hAnsi="Times New Roman" w:cs="Times New Roman"/>
          <w:sz w:val="22"/>
          <w:szCs w:val="22"/>
        </w:rPr>
      </w:pPr>
    </w:p>
  </w:footnote>
  <w:footnote w:id="31">
    <w:p w:rsidR="00491048" w:rsidRPr="00B728BC" w:rsidRDefault="00491048">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Unless otherwise indicated, information on National Basketball Association teams, players and games is taken from the website www.basketball-reference.com.</w:t>
      </w:r>
    </w:p>
  </w:footnote>
  <w:footnote w:id="32">
    <w:p w:rsidR="00491048" w:rsidRPr="00B728BC" w:rsidRDefault="00491048">
      <w:pPr>
        <w:pStyle w:val="FootnoteText"/>
        <w:rPr>
          <w:rFonts w:ascii="Times New Roman" w:hAnsi="Times New Roman" w:cs="Times New Roman"/>
          <w:sz w:val="22"/>
          <w:szCs w:val="22"/>
        </w:rPr>
      </w:pPr>
    </w:p>
    <w:p w:rsidR="00491048" w:rsidRPr="00B728BC" w:rsidRDefault="00491048">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Evidence of Groat’s baseball accomplishments can be found at www.baseball-reference.com.</w:t>
      </w:r>
    </w:p>
  </w:footnote>
  <w:footnote w:id="33">
    <w:p w:rsidR="00491048" w:rsidRDefault="00491048" w:rsidP="00887C35">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“Police, NBA Plan to Probe Molinas Wagering Scandal,” </w:t>
      </w:r>
      <w:r w:rsidRPr="00B728BC">
        <w:rPr>
          <w:rFonts w:ascii="Times New Roman" w:hAnsi="Times New Roman" w:cs="Times New Roman"/>
          <w:i/>
          <w:sz w:val="22"/>
          <w:szCs w:val="22"/>
        </w:rPr>
        <w:t xml:space="preserve">Niagara Falls Gazette, </w:t>
      </w:r>
      <w:r w:rsidRPr="00B728BC">
        <w:rPr>
          <w:rFonts w:ascii="Times New Roman" w:hAnsi="Times New Roman" w:cs="Times New Roman"/>
          <w:sz w:val="22"/>
          <w:szCs w:val="22"/>
        </w:rPr>
        <w:t>Jan</w:t>
      </w:r>
      <w:r>
        <w:rPr>
          <w:rFonts w:ascii="Times New Roman" w:hAnsi="Times New Roman" w:cs="Times New Roman"/>
          <w:sz w:val="22"/>
          <w:szCs w:val="22"/>
        </w:rPr>
        <w:t>.</w:t>
      </w:r>
      <w:r w:rsidRPr="00B728BC">
        <w:rPr>
          <w:rFonts w:ascii="Times New Roman" w:hAnsi="Times New Roman" w:cs="Times New Roman"/>
          <w:sz w:val="22"/>
          <w:szCs w:val="22"/>
        </w:rPr>
        <w:t xml:space="preserve"> 13, 1954</w:t>
      </w:r>
      <w:r>
        <w:rPr>
          <w:rFonts w:ascii="Times New Roman" w:hAnsi="Times New Roman" w:cs="Times New Roman"/>
          <w:sz w:val="22"/>
          <w:szCs w:val="22"/>
        </w:rPr>
        <w:t>.</w:t>
      </w:r>
      <w:r w:rsidRPr="00B728BC">
        <w:rPr>
          <w:rFonts w:ascii="Times New Roman" w:hAnsi="Times New Roman" w:cs="Times New Roman"/>
          <w:sz w:val="22"/>
          <w:szCs w:val="22"/>
        </w:rPr>
        <w:t xml:space="preserve"> </w:t>
      </w:r>
    </w:p>
    <w:p w:rsidR="00491048" w:rsidRPr="00B728BC" w:rsidRDefault="00491048" w:rsidP="00887C35">
      <w:pPr>
        <w:pStyle w:val="FootnoteText"/>
        <w:rPr>
          <w:rFonts w:ascii="Times New Roman" w:hAnsi="Times New Roman" w:cs="Times New Roman"/>
          <w:sz w:val="22"/>
          <w:szCs w:val="22"/>
        </w:rPr>
      </w:pPr>
    </w:p>
  </w:footnote>
  <w:footnote w:id="34">
    <w:p w:rsidR="00491048" w:rsidRPr="00B728BC" w:rsidRDefault="00491048">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Rosen, supra, note 1, at 136-138.</w:t>
      </w:r>
    </w:p>
    <w:p w:rsidR="00491048" w:rsidRPr="00B728BC" w:rsidRDefault="00491048">
      <w:pPr>
        <w:pStyle w:val="FootnoteText"/>
        <w:rPr>
          <w:rFonts w:ascii="Times New Roman" w:hAnsi="Times New Roman" w:cs="Times New Roman"/>
          <w:sz w:val="22"/>
          <w:szCs w:val="22"/>
        </w:rPr>
      </w:pPr>
    </w:p>
  </w:footnote>
  <w:footnote w:id="35">
    <w:p w:rsidR="00491048" w:rsidRPr="00B728BC" w:rsidRDefault="00491048" w:rsidP="002A1539">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For Molinas’ later admission that he engaged in game fixing prior to his professional career, see Bruce Keiden, “The Fixer: Out of Prison, Jack Molinas Reveals Taking Bribes as Collegian,</w:t>
      </w:r>
      <w:r>
        <w:rPr>
          <w:rFonts w:ascii="Times New Roman" w:hAnsi="Times New Roman" w:cs="Times New Roman"/>
          <w:sz w:val="22"/>
          <w:szCs w:val="22"/>
        </w:rPr>
        <w:t xml:space="preserve">” </w:t>
      </w:r>
      <w:r w:rsidRPr="00022BC3">
        <w:rPr>
          <w:rFonts w:ascii="Times New Roman" w:hAnsi="Times New Roman" w:cs="Times New Roman"/>
          <w:i/>
          <w:sz w:val="22"/>
          <w:szCs w:val="22"/>
        </w:rPr>
        <w:t>Philadelphia Inquirer</w:t>
      </w:r>
      <w:r>
        <w:rPr>
          <w:rFonts w:ascii="Times New Roman" w:hAnsi="Times New Roman" w:cs="Times New Roman"/>
          <w:sz w:val="22"/>
          <w:szCs w:val="22"/>
        </w:rPr>
        <w:t>, Jan.</w:t>
      </w:r>
      <w:r w:rsidRPr="00B728BC">
        <w:rPr>
          <w:rFonts w:ascii="Times New Roman" w:hAnsi="Times New Roman" w:cs="Times New Roman"/>
          <w:sz w:val="22"/>
          <w:szCs w:val="22"/>
        </w:rPr>
        <w:t xml:space="preserve"> 6, 1964, quoted in Figone, </w:t>
      </w:r>
      <w:r>
        <w:rPr>
          <w:rFonts w:ascii="Times New Roman" w:hAnsi="Times New Roman" w:cs="Times New Roman"/>
          <w:sz w:val="22"/>
          <w:szCs w:val="22"/>
        </w:rPr>
        <w:t xml:space="preserve">supra, note 1, </w:t>
      </w:r>
      <w:r w:rsidRPr="00B728BC">
        <w:rPr>
          <w:rFonts w:ascii="Times New Roman" w:hAnsi="Times New Roman" w:cs="Times New Roman"/>
          <w:sz w:val="22"/>
          <w:szCs w:val="22"/>
        </w:rPr>
        <w:t>at 178.</w:t>
      </w:r>
    </w:p>
  </w:footnote>
  <w:footnote w:id="36">
    <w:p w:rsidR="00491048" w:rsidRPr="00B728BC" w:rsidRDefault="00491048">
      <w:pPr>
        <w:pStyle w:val="FootnoteText"/>
        <w:rPr>
          <w:rFonts w:ascii="Times New Roman" w:hAnsi="Times New Roman" w:cs="Times New Roman"/>
          <w:sz w:val="22"/>
          <w:szCs w:val="22"/>
        </w:rPr>
      </w:pPr>
    </w:p>
    <w:p w:rsidR="00491048" w:rsidRPr="00B728BC" w:rsidRDefault="00491048">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Rosen, supra, note 1 at 140; “Molinas Hassle Still Boiling,” </w:t>
      </w:r>
      <w:r w:rsidRPr="00B728BC">
        <w:rPr>
          <w:rFonts w:ascii="Times New Roman" w:hAnsi="Times New Roman" w:cs="Times New Roman"/>
          <w:i/>
          <w:sz w:val="22"/>
          <w:szCs w:val="22"/>
        </w:rPr>
        <w:t xml:space="preserve">The Palm Beach Post, </w:t>
      </w:r>
      <w:r w:rsidRPr="00B728BC">
        <w:rPr>
          <w:rFonts w:ascii="Times New Roman" w:hAnsi="Times New Roman" w:cs="Times New Roman"/>
          <w:sz w:val="22"/>
          <w:szCs w:val="22"/>
        </w:rPr>
        <w:t>Jan</w:t>
      </w:r>
      <w:r>
        <w:rPr>
          <w:rFonts w:ascii="Times New Roman" w:hAnsi="Times New Roman" w:cs="Times New Roman"/>
          <w:sz w:val="22"/>
          <w:szCs w:val="22"/>
        </w:rPr>
        <w:t>.</w:t>
      </w:r>
      <w:r w:rsidRPr="00B728BC">
        <w:rPr>
          <w:rFonts w:ascii="Times New Roman" w:hAnsi="Times New Roman" w:cs="Times New Roman"/>
          <w:sz w:val="22"/>
          <w:szCs w:val="22"/>
        </w:rPr>
        <w:t xml:space="preserve"> 16, 1954, p. 11. </w:t>
      </w:r>
    </w:p>
  </w:footnote>
  <w:footnote w:id="37">
    <w:p w:rsidR="00491048" w:rsidRPr="00B728BC" w:rsidRDefault="00491048">
      <w:pPr>
        <w:pStyle w:val="FootnoteText"/>
        <w:rPr>
          <w:rFonts w:ascii="Times New Roman" w:hAnsi="Times New Roman" w:cs="Times New Roman"/>
          <w:sz w:val="22"/>
          <w:szCs w:val="22"/>
        </w:rPr>
      </w:pPr>
    </w:p>
    <w:p w:rsidR="00491048" w:rsidRPr="00B728BC" w:rsidRDefault="00491048">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“Molinas Cleared in Betting Inquiry,” </w:t>
      </w:r>
      <w:r w:rsidRPr="00B728BC">
        <w:rPr>
          <w:rFonts w:ascii="Times New Roman" w:hAnsi="Times New Roman" w:cs="Times New Roman"/>
          <w:i/>
          <w:sz w:val="22"/>
          <w:szCs w:val="22"/>
        </w:rPr>
        <w:t>New York Times</w:t>
      </w:r>
      <w:r w:rsidRPr="00B728BC">
        <w:rPr>
          <w:rFonts w:ascii="Times New Roman" w:hAnsi="Times New Roman" w:cs="Times New Roman"/>
          <w:sz w:val="22"/>
          <w:szCs w:val="22"/>
        </w:rPr>
        <w:t>, March 25, 1954, at 42.</w:t>
      </w:r>
    </w:p>
  </w:footnote>
  <w:footnote w:id="38">
    <w:p w:rsidR="00491048" w:rsidRPr="00B728BC" w:rsidRDefault="00491048" w:rsidP="00AF73FA">
      <w:pPr>
        <w:pStyle w:val="FootnoteText"/>
        <w:rPr>
          <w:rFonts w:ascii="Times New Roman" w:hAnsi="Times New Roman" w:cs="Times New Roman"/>
          <w:sz w:val="22"/>
          <w:szCs w:val="22"/>
        </w:rPr>
      </w:pPr>
    </w:p>
    <w:p w:rsidR="00491048" w:rsidRPr="00B728BC" w:rsidRDefault="00491048" w:rsidP="00AF73FA">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“No Crime in Molinas Case But Reinstatement Unlikely,” </w:t>
      </w:r>
      <w:r w:rsidRPr="00B728BC">
        <w:rPr>
          <w:rFonts w:ascii="Times New Roman" w:hAnsi="Times New Roman" w:cs="Times New Roman"/>
          <w:i/>
          <w:sz w:val="22"/>
          <w:szCs w:val="22"/>
        </w:rPr>
        <w:t xml:space="preserve">The Day, </w:t>
      </w:r>
      <w:r w:rsidRPr="00B728BC">
        <w:rPr>
          <w:rFonts w:ascii="Times New Roman" w:hAnsi="Times New Roman" w:cs="Times New Roman"/>
          <w:sz w:val="22"/>
          <w:szCs w:val="22"/>
        </w:rPr>
        <w:t>March 25, 1954, at 14.</w:t>
      </w:r>
    </w:p>
  </w:footnote>
  <w:footnote w:id="39">
    <w:p w:rsidR="00491048" w:rsidRPr="00B728BC" w:rsidRDefault="00491048">
      <w:pPr>
        <w:pStyle w:val="FootnoteText"/>
        <w:rPr>
          <w:rFonts w:ascii="Times New Roman" w:hAnsi="Times New Roman" w:cs="Times New Roman"/>
          <w:sz w:val="22"/>
          <w:szCs w:val="22"/>
        </w:rPr>
      </w:pPr>
    </w:p>
    <w:p w:rsidR="00491048" w:rsidRPr="00B728BC" w:rsidRDefault="00491048">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Rosen, supra, note 1, at 141.</w:t>
      </w:r>
    </w:p>
  </w:footnote>
  <w:footnote w:id="40">
    <w:p w:rsidR="00491048" w:rsidRPr="00B728BC" w:rsidRDefault="00491048">
      <w:pPr>
        <w:pStyle w:val="FootnoteText"/>
        <w:rPr>
          <w:rFonts w:ascii="Times New Roman" w:hAnsi="Times New Roman" w:cs="Times New Roman"/>
          <w:sz w:val="22"/>
          <w:szCs w:val="22"/>
        </w:rPr>
      </w:pPr>
    </w:p>
    <w:p w:rsidR="00491048" w:rsidRPr="00B728BC" w:rsidRDefault="00491048">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Id. at 129.</w:t>
      </w:r>
    </w:p>
    <w:p w:rsidR="00491048" w:rsidRPr="00B728BC" w:rsidRDefault="00491048">
      <w:pPr>
        <w:pStyle w:val="FootnoteText"/>
        <w:rPr>
          <w:rFonts w:ascii="Times New Roman" w:hAnsi="Times New Roman" w:cs="Times New Roman"/>
          <w:sz w:val="22"/>
          <w:szCs w:val="22"/>
        </w:rPr>
      </w:pPr>
    </w:p>
  </w:footnote>
  <w:footnote w:id="41">
    <w:p w:rsidR="00491048" w:rsidRPr="00B728BC" w:rsidRDefault="00491048">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“Cager Molinas is Freed, But Future is Doubtful,” </w:t>
      </w:r>
      <w:r w:rsidRPr="00B728BC">
        <w:rPr>
          <w:rFonts w:ascii="Times New Roman" w:hAnsi="Times New Roman" w:cs="Times New Roman"/>
          <w:i/>
          <w:sz w:val="22"/>
          <w:szCs w:val="22"/>
        </w:rPr>
        <w:t xml:space="preserve">Milwaukee Journal, </w:t>
      </w:r>
      <w:r w:rsidRPr="00B728BC">
        <w:rPr>
          <w:rFonts w:ascii="Times New Roman" w:hAnsi="Times New Roman" w:cs="Times New Roman"/>
          <w:sz w:val="22"/>
          <w:szCs w:val="22"/>
        </w:rPr>
        <w:t xml:space="preserve">March 25, 1954, at 16; “Podoloff Hints Molinas Is Done Despite Clearance,” </w:t>
      </w:r>
      <w:r w:rsidRPr="00B728BC">
        <w:rPr>
          <w:rFonts w:ascii="Times New Roman" w:hAnsi="Times New Roman" w:cs="Times New Roman"/>
          <w:i/>
          <w:sz w:val="22"/>
          <w:szCs w:val="22"/>
        </w:rPr>
        <w:t xml:space="preserve">Washington Post, </w:t>
      </w:r>
      <w:r w:rsidRPr="00B728BC">
        <w:rPr>
          <w:rFonts w:ascii="Times New Roman" w:hAnsi="Times New Roman" w:cs="Times New Roman"/>
          <w:sz w:val="22"/>
          <w:szCs w:val="22"/>
        </w:rPr>
        <w:t>March 26, 1954, at C6</w:t>
      </w:r>
    </w:p>
  </w:footnote>
  <w:footnote w:id="42">
    <w:p w:rsidR="00491048" w:rsidRPr="00B728BC" w:rsidRDefault="00491048">
      <w:pPr>
        <w:pStyle w:val="FootnoteText"/>
        <w:rPr>
          <w:rFonts w:ascii="Times New Roman" w:hAnsi="Times New Roman" w:cs="Times New Roman"/>
          <w:sz w:val="22"/>
          <w:szCs w:val="22"/>
        </w:rPr>
      </w:pPr>
    </w:p>
    <w:p w:rsidR="00491048" w:rsidRPr="00B728BC" w:rsidRDefault="00491048">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Rosen, supra, note 1, at 143.</w:t>
      </w:r>
    </w:p>
  </w:footnote>
  <w:footnote w:id="43">
    <w:p w:rsidR="00491048" w:rsidRPr="00B728BC" w:rsidRDefault="00491048">
      <w:pPr>
        <w:pStyle w:val="FootnoteText"/>
        <w:rPr>
          <w:rFonts w:ascii="Times New Roman" w:hAnsi="Times New Roman" w:cs="Times New Roman"/>
          <w:sz w:val="22"/>
          <w:szCs w:val="22"/>
        </w:rPr>
      </w:pPr>
    </w:p>
    <w:p w:rsidR="00491048" w:rsidRPr="00F958FD" w:rsidRDefault="00491048">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Molinas v. Podoloff, 133 N.Y.S.2d 743 (N.Y. Sup. Ct. 1954); Rosen, id.</w:t>
      </w:r>
      <w:r>
        <w:rPr>
          <w:rFonts w:ascii="Times New Roman" w:hAnsi="Times New Roman" w:cs="Times New Roman"/>
          <w:sz w:val="22"/>
          <w:szCs w:val="22"/>
        </w:rPr>
        <w:t xml:space="preserve">  On the trial, see also, Charles E. Quirk, </w:t>
      </w:r>
      <w:r>
        <w:rPr>
          <w:rFonts w:ascii="Times New Roman" w:hAnsi="Times New Roman" w:cs="Times New Roman"/>
          <w:i/>
          <w:sz w:val="22"/>
          <w:szCs w:val="22"/>
        </w:rPr>
        <w:t xml:space="preserve">Sports and the Law: Major Cases </w:t>
      </w:r>
      <w:r>
        <w:rPr>
          <w:rFonts w:ascii="Times New Roman" w:hAnsi="Times New Roman" w:cs="Times New Roman"/>
          <w:sz w:val="22"/>
          <w:szCs w:val="22"/>
        </w:rPr>
        <w:t>125-128 (1996).</w:t>
      </w:r>
    </w:p>
  </w:footnote>
  <w:footnote w:id="44">
    <w:p w:rsidR="00491048" w:rsidRPr="00B728BC" w:rsidRDefault="00491048">
      <w:pPr>
        <w:pStyle w:val="FootnoteText"/>
        <w:rPr>
          <w:rFonts w:ascii="Times New Roman" w:hAnsi="Times New Roman" w:cs="Times New Roman"/>
          <w:sz w:val="22"/>
          <w:szCs w:val="22"/>
        </w:rPr>
      </w:pPr>
    </w:p>
    <w:p w:rsidR="00491048" w:rsidRPr="00B728BC" w:rsidRDefault="00491048">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“Court Denies Damages to Suspended Player,” </w:t>
      </w:r>
      <w:r w:rsidRPr="00B728BC">
        <w:rPr>
          <w:rFonts w:ascii="Times New Roman" w:hAnsi="Times New Roman" w:cs="Times New Roman"/>
          <w:i/>
          <w:sz w:val="22"/>
          <w:szCs w:val="22"/>
        </w:rPr>
        <w:t xml:space="preserve">New York Times, </w:t>
      </w:r>
      <w:r w:rsidRPr="00B728BC">
        <w:rPr>
          <w:rFonts w:ascii="Times New Roman" w:hAnsi="Times New Roman" w:cs="Times New Roman"/>
          <w:sz w:val="22"/>
          <w:szCs w:val="22"/>
        </w:rPr>
        <w:t>June 24, 1954, at 38.</w:t>
      </w:r>
    </w:p>
  </w:footnote>
  <w:footnote w:id="45">
    <w:p w:rsidR="00491048" w:rsidRPr="00B728BC" w:rsidRDefault="00491048" w:rsidP="00817536">
      <w:pPr>
        <w:pStyle w:val="FootnoteText"/>
        <w:rPr>
          <w:rFonts w:ascii="Times New Roman" w:hAnsi="Times New Roman" w:cs="Times New Roman"/>
          <w:sz w:val="22"/>
          <w:szCs w:val="22"/>
        </w:rPr>
      </w:pPr>
    </w:p>
    <w:p w:rsidR="00491048" w:rsidRPr="00B728BC" w:rsidRDefault="00491048" w:rsidP="00817536">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Rosen, supra, note 1, at 147-151.</w:t>
      </w:r>
    </w:p>
    <w:p w:rsidR="00491048" w:rsidRPr="00B728BC" w:rsidRDefault="00491048" w:rsidP="00817536">
      <w:pPr>
        <w:pStyle w:val="FootnoteText"/>
        <w:rPr>
          <w:rFonts w:ascii="Times New Roman" w:hAnsi="Times New Roman" w:cs="Times New Roman"/>
          <w:sz w:val="22"/>
          <w:szCs w:val="22"/>
        </w:rPr>
      </w:pPr>
    </w:p>
  </w:footnote>
  <w:footnote w:id="46">
    <w:p w:rsidR="00491048" w:rsidRDefault="00491048">
      <w:pPr>
        <w:pStyle w:val="FootnoteText"/>
      </w:pPr>
      <w:r>
        <w:rPr>
          <w:rStyle w:val="FootnoteReference"/>
        </w:rPr>
        <w:footnoteRef/>
      </w:r>
      <w:r>
        <w:t xml:space="preserve"> </w:t>
      </w:r>
      <w:r w:rsidRPr="008E107B">
        <w:rPr>
          <w:rFonts w:ascii="Times New Roman" w:hAnsi="Times New Roman" w:cs="Times New Roman"/>
          <w:sz w:val="22"/>
          <w:szCs w:val="22"/>
        </w:rPr>
        <w:t xml:space="preserve">Michael Fatale, “The Jack Molinas Story: He threw it all away,” </w:t>
      </w:r>
      <w:r w:rsidRPr="008E107B">
        <w:rPr>
          <w:rFonts w:ascii="Times New Roman" w:hAnsi="Times New Roman" w:cs="Times New Roman"/>
          <w:i/>
          <w:sz w:val="22"/>
          <w:szCs w:val="22"/>
        </w:rPr>
        <w:t xml:space="preserve">Columbia Daily Spectator, </w:t>
      </w:r>
      <w:r w:rsidRPr="008E107B">
        <w:rPr>
          <w:rFonts w:ascii="Times New Roman" w:hAnsi="Times New Roman" w:cs="Times New Roman"/>
          <w:sz w:val="22"/>
          <w:szCs w:val="22"/>
        </w:rPr>
        <w:t xml:space="preserve">Sept. 20, 1982.  Accessible at the </w:t>
      </w:r>
      <w:r w:rsidRPr="008E107B">
        <w:rPr>
          <w:rFonts w:ascii="Times New Roman" w:hAnsi="Times New Roman" w:cs="Times New Roman"/>
          <w:i/>
          <w:sz w:val="22"/>
          <w:szCs w:val="22"/>
        </w:rPr>
        <w:t xml:space="preserve">Columbia Spectator Archive </w:t>
      </w:r>
      <w:hyperlink r:id="rId7" w:history="1">
        <w:r w:rsidRPr="008E107B">
          <w:rPr>
            <w:rStyle w:val="Hyperlink"/>
            <w:rFonts w:ascii="Times New Roman" w:hAnsi="Times New Roman" w:cs="Times New Roman"/>
            <w:sz w:val="22"/>
            <w:szCs w:val="22"/>
          </w:rPr>
          <w:t>http://spectatorarchive.library.columbia.edu/cgi-bin/columbia?a=d&amp;d=cs19820920-01.2.20&amp;srpos=1&amp;dliv=none&amp;e=-------en-20--1--txt-IN-Molinas-ARTICLE-1001--</w:t>
        </w:r>
      </w:hyperlink>
    </w:p>
    <w:p w:rsidR="00491048" w:rsidRPr="008E107B" w:rsidRDefault="00491048">
      <w:pPr>
        <w:pStyle w:val="FootnoteText"/>
      </w:pPr>
    </w:p>
  </w:footnote>
  <w:footnote w:id="47">
    <w:p w:rsidR="00491048" w:rsidRPr="00B728BC" w:rsidRDefault="00491048">
      <w:pPr>
        <w:pStyle w:val="FootnoteText"/>
        <w:rPr>
          <w:rStyle w:val="st1"/>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w:t>
      </w:r>
      <w:r w:rsidRPr="00EC490F">
        <w:rPr>
          <w:rStyle w:val="st1"/>
          <w:rFonts w:ascii="Times New Roman" w:hAnsi="Times New Roman" w:cs="Times New Roman"/>
          <w:b/>
          <w:color w:val="444444"/>
          <w:sz w:val="22"/>
          <w:szCs w:val="22"/>
        </w:rPr>
        <w:t>346 U.S. 356 (1953).</w:t>
      </w:r>
    </w:p>
    <w:p w:rsidR="00491048" w:rsidRPr="00B728BC" w:rsidRDefault="00491048">
      <w:pPr>
        <w:pStyle w:val="FootnoteText"/>
        <w:rPr>
          <w:rFonts w:ascii="Times New Roman" w:hAnsi="Times New Roman" w:cs="Times New Roman"/>
          <w:sz w:val="22"/>
          <w:szCs w:val="22"/>
        </w:rPr>
      </w:pPr>
    </w:p>
  </w:footnote>
  <w:footnote w:id="48">
    <w:p w:rsidR="00491048" w:rsidRPr="00B728BC" w:rsidRDefault="00491048">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The 1922 two case was Federal Baseball Club v. National League, 2</w:t>
      </w:r>
      <w:r w:rsidRPr="00A45435">
        <w:rPr>
          <w:rFonts w:ascii="Times New Roman" w:hAnsi="Times New Roman" w:cs="Times New Roman"/>
          <w:sz w:val="22"/>
          <w:szCs w:val="22"/>
        </w:rPr>
        <w:t xml:space="preserve">59 </w:t>
      </w:r>
      <w:hyperlink r:id="rId8" w:tooltip="United States Reports" w:history="1">
        <w:r w:rsidRPr="00A45435">
          <w:rPr>
            <w:rStyle w:val="Hyperlink"/>
            <w:rFonts w:ascii="Times New Roman" w:hAnsi="Times New Roman" w:cs="Times New Roman"/>
            <w:color w:val="auto"/>
            <w:sz w:val="22"/>
            <w:szCs w:val="22"/>
          </w:rPr>
          <w:t>U.S.</w:t>
        </w:r>
      </w:hyperlink>
      <w:r w:rsidRPr="00A45435">
        <w:rPr>
          <w:rFonts w:ascii="Times New Roman" w:hAnsi="Times New Roman" w:cs="Times New Roman"/>
          <w:sz w:val="22"/>
          <w:szCs w:val="22"/>
        </w:rPr>
        <w:t xml:space="preserve"> </w:t>
      </w:r>
      <w:hyperlink r:id="rId9" w:history="1">
        <w:r w:rsidRPr="00A45435">
          <w:rPr>
            <w:rStyle w:val="Hyperlink"/>
            <w:rFonts w:ascii="Times New Roman" w:hAnsi="Times New Roman" w:cs="Times New Roman"/>
            <w:color w:val="auto"/>
            <w:sz w:val="22"/>
            <w:szCs w:val="22"/>
          </w:rPr>
          <w:t>200</w:t>
        </w:r>
      </w:hyperlink>
      <w:r w:rsidRPr="00B728BC">
        <w:rPr>
          <w:rFonts w:ascii="Times New Roman" w:hAnsi="Times New Roman" w:cs="Times New Roman"/>
          <w:sz w:val="22"/>
          <w:szCs w:val="22"/>
        </w:rPr>
        <w:t xml:space="preserve"> (1922).</w:t>
      </w:r>
    </w:p>
    <w:p w:rsidR="00491048" w:rsidRPr="00B728BC" w:rsidRDefault="00491048">
      <w:pPr>
        <w:pStyle w:val="FootnoteText"/>
        <w:rPr>
          <w:rFonts w:ascii="Times New Roman" w:hAnsi="Times New Roman" w:cs="Times New Roman"/>
          <w:sz w:val="22"/>
          <w:szCs w:val="22"/>
        </w:rPr>
      </w:pPr>
    </w:p>
  </w:footnote>
  <w:footnote w:id="49">
    <w:p w:rsidR="00491048" w:rsidRPr="00B728BC" w:rsidRDefault="00491048">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352 U.S. 445 (1957).</w:t>
      </w:r>
    </w:p>
  </w:footnote>
  <w:footnote w:id="50">
    <w:p w:rsidR="00491048" w:rsidRPr="00B728BC" w:rsidRDefault="00491048">
      <w:pPr>
        <w:pStyle w:val="FootnoteText"/>
        <w:rPr>
          <w:rFonts w:ascii="Times New Roman" w:hAnsi="Times New Roman" w:cs="Times New Roman"/>
          <w:sz w:val="22"/>
          <w:szCs w:val="22"/>
        </w:rPr>
      </w:pPr>
    </w:p>
    <w:p w:rsidR="00491048" w:rsidRPr="00B728BC" w:rsidRDefault="00491048">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“Basketball Loop Sued by Molinas,” </w:t>
      </w:r>
      <w:r w:rsidRPr="00B728BC">
        <w:rPr>
          <w:rFonts w:ascii="Times New Roman" w:hAnsi="Times New Roman" w:cs="Times New Roman"/>
          <w:i/>
          <w:sz w:val="22"/>
          <w:szCs w:val="22"/>
        </w:rPr>
        <w:t xml:space="preserve">New York Times, </w:t>
      </w:r>
      <w:r w:rsidRPr="00B728BC">
        <w:rPr>
          <w:rFonts w:ascii="Times New Roman" w:hAnsi="Times New Roman" w:cs="Times New Roman"/>
          <w:sz w:val="22"/>
          <w:szCs w:val="22"/>
        </w:rPr>
        <w:t>June 5, 1958, at 41.  A</w:t>
      </w:r>
      <w:r>
        <w:rPr>
          <w:rFonts w:ascii="Times New Roman" w:hAnsi="Times New Roman" w:cs="Times New Roman"/>
          <w:sz w:val="22"/>
          <w:szCs w:val="22"/>
        </w:rPr>
        <w:t xml:space="preserve">lthough this suit was initially filed in June, </w:t>
      </w:r>
      <w:r w:rsidRPr="00B728BC">
        <w:rPr>
          <w:rFonts w:ascii="Times New Roman" w:hAnsi="Times New Roman" w:cs="Times New Roman"/>
          <w:sz w:val="22"/>
          <w:szCs w:val="22"/>
        </w:rPr>
        <w:t xml:space="preserve">Molinas refilled the lawsuit the following October. “Player Sues League,” </w:t>
      </w:r>
      <w:r w:rsidRPr="00B728BC">
        <w:rPr>
          <w:rFonts w:ascii="Times New Roman" w:hAnsi="Times New Roman" w:cs="Times New Roman"/>
          <w:i/>
          <w:sz w:val="22"/>
          <w:szCs w:val="22"/>
        </w:rPr>
        <w:t xml:space="preserve">New York Times, </w:t>
      </w:r>
      <w:r w:rsidRPr="00B728BC">
        <w:rPr>
          <w:rFonts w:ascii="Times New Roman" w:hAnsi="Times New Roman" w:cs="Times New Roman"/>
          <w:sz w:val="22"/>
          <w:szCs w:val="22"/>
        </w:rPr>
        <w:t xml:space="preserve">Oct. 1, 1958, at 31; “Molinas Sues Pro Basketball for $3 Million,” </w:t>
      </w:r>
      <w:r>
        <w:rPr>
          <w:rFonts w:ascii="Times New Roman" w:hAnsi="Times New Roman" w:cs="Times New Roman"/>
          <w:i/>
          <w:sz w:val="22"/>
          <w:szCs w:val="22"/>
        </w:rPr>
        <w:t>Washington Post</w:t>
      </w:r>
      <w:r w:rsidRPr="00B728BC">
        <w:rPr>
          <w:rFonts w:ascii="Times New Roman" w:hAnsi="Times New Roman" w:cs="Times New Roman"/>
          <w:i/>
          <w:sz w:val="22"/>
          <w:szCs w:val="22"/>
        </w:rPr>
        <w:t xml:space="preserve">, </w:t>
      </w:r>
      <w:r w:rsidRPr="00B728BC">
        <w:rPr>
          <w:rFonts w:ascii="Times New Roman" w:hAnsi="Times New Roman" w:cs="Times New Roman"/>
          <w:sz w:val="22"/>
          <w:szCs w:val="22"/>
        </w:rPr>
        <w:t>Oct. 1, 1958, at C4.</w:t>
      </w:r>
    </w:p>
  </w:footnote>
  <w:footnote w:id="51">
    <w:p w:rsidR="00491048" w:rsidRDefault="00491048" w:rsidP="00702363">
      <w:pPr>
        <w:spacing w:line="240" w:lineRule="auto"/>
        <w:rPr>
          <w:rFonts w:ascii="Times New Roman" w:hAnsi="Times New Roman" w:cs="Times New Roman"/>
        </w:rPr>
      </w:pPr>
    </w:p>
    <w:p w:rsidR="00491048" w:rsidRPr="00EC490F" w:rsidRDefault="00491048" w:rsidP="00702363">
      <w:pPr>
        <w:spacing w:line="240" w:lineRule="auto"/>
        <w:rPr>
          <w:rFonts w:ascii="Times New Roman" w:hAnsi="Times New Roman" w:cs="Times New Roman"/>
        </w:rPr>
      </w:pPr>
      <w:r w:rsidRPr="00B728BC">
        <w:rPr>
          <w:rStyle w:val="FootnoteReference"/>
          <w:rFonts w:ascii="Times New Roman" w:hAnsi="Times New Roman" w:cs="Times New Roman"/>
        </w:rPr>
        <w:footnoteRef/>
      </w:r>
      <w:r w:rsidRPr="00B728BC">
        <w:rPr>
          <w:rFonts w:ascii="Times New Roman" w:hAnsi="Times New Roman" w:cs="Times New Roman"/>
        </w:rPr>
        <w:t xml:space="preserve"> For examples of such cases undertaken by Weinberg and Shapiro, see People ex rel. Weiss v. Nenna, </w:t>
      </w:r>
      <w:r w:rsidRPr="00EC490F">
        <w:rPr>
          <w:rFonts w:ascii="Times New Roman" w:hAnsi="Times New Roman" w:cs="Times New Roman"/>
        </w:rPr>
        <w:t xml:space="preserve">22 N.Y.2d 709; 238 N.E.2d 924; 291 N.Y.S.2d 817 (N.Y. Ct. of App. 1968); People v. Rooks, 35 Misc. 2d 598; 229 N.Y.S.2d 923 (N. Y. Co. Ct. 1962). On Weinberg’s role as a defense attorney for the pornographic film industry, see </w:t>
      </w:r>
      <w:r w:rsidRPr="00EC490F">
        <w:rPr>
          <w:rStyle w:val="addmd1"/>
          <w:rFonts w:ascii="Times New Roman" w:hAnsi="Times New Roman" w:cs="Times New Roman"/>
          <w:sz w:val="22"/>
          <w:szCs w:val="22"/>
        </w:rPr>
        <w:t xml:space="preserve">Raymond J. Haberski, Jr., </w:t>
      </w:r>
      <w:r w:rsidRPr="00EC490F">
        <w:rPr>
          <w:rFonts w:ascii="Times New Roman" w:hAnsi="Times New Roman" w:cs="Times New Roman"/>
          <w:i/>
        </w:rPr>
        <w:t>Freedom to Offend: How New York Remade Movie Culture</w:t>
      </w:r>
      <w:r>
        <w:rPr>
          <w:rFonts w:ascii="Times New Roman" w:hAnsi="Times New Roman" w:cs="Times New Roman"/>
        </w:rPr>
        <w:t xml:space="preserve"> (2007), passim</w:t>
      </w:r>
      <w:r w:rsidRPr="00EC490F">
        <w:rPr>
          <w:rFonts w:ascii="Times New Roman" w:hAnsi="Times New Roman" w:cs="Times New Roman"/>
        </w:rPr>
        <w:t xml:space="preserve">.  </w:t>
      </w:r>
    </w:p>
    <w:p w:rsidR="00491048" w:rsidRPr="00B728BC" w:rsidRDefault="00491048" w:rsidP="00702363">
      <w:pPr>
        <w:spacing w:line="240" w:lineRule="auto"/>
        <w:rPr>
          <w:rFonts w:ascii="Times New Roman" w:hAnsi="Times New Roman" w:cs="Times New Roman"/>
        </w:rPr>
      </w:pPr>
      <w:r w:rsidRPr="00B728BC">
        <w:rPr>
          <w:rFonts w:ascii="Times New Roman" w:hAnsi="Times New Roman" w:cs="Times New Roman"/>
        </w:rPr>
        <w:t>Although Weinberg and Shapiro were more than willing to take on the NBA</w:t>
      </w:r>
      <w:r>
        <w:rPr>
          <w:rFonts w:ascii="Times New Roman" w:hAnsi="Times New Roman" w:cs="Times New Roman"/>
        </w:rPr>
        <w:t>,</w:t>
      </w:r>
      <w:r w:rsidRPr="00B728BC">
        <w:rPr>
          <w:rFonts w:ascii="Times New Roman" w:hAnsi="Times New Roman" w:cs="Times New Roman"/>
        </w:rPr>
        <w:t xml:space="preserve"> and they were clearly not bothered by the prospect of representing an ethically challenged client, they may not have been the best choices to represent Molinas.  Two years earlier, in the lawsuit involving the relocation of the New York Giants to San Francisco, they had been chastised by the judge for their nearly incoherent pleadings and somewhat preposterous arguments.  In that case, the trial judge had observed:</w:t>
      </w:r>
    </w:p>
    <w:p w:rsidR="00491048" w:rsidRPr="00B728BC" w:rsidRDefault="00491048" w:rsidP="0053787D">
      <w:pPr>
        <w:pStyle w:val="FootnoteText"/>
        <w:ind w:left="720"/>
        <w:rPr>
          <w:rFonts w:ascii="Times New Roman" w:hAnsi="Times New Roman" w:cs="Times New Roman"/>
          <w:color w:val="333333"/>
          <w:sz w:val="22"/>
          <w:szCs w:val="22"/>
        </w:rPr>
      </w:pPr>
      <w:r w:rsidRPr="00B728BC">
        <w:rPr>
          <w:rFonts w:ascii="Times New Roman" w:hAnsi="Times New Roman" w:cs="Times New Roman"/>
          <w:color w:val="333333"/>
          <w:sz w:val="22"/>
          <w:szCs w:val="22"/>
        </w:rPr>
        <w:t xml:space="preserve">The complaint is very loosely drawn and it is very difficult to ascertain from it exactly what rights the plaintiff seeks to assert, and what damage has been sustained by him. In form, the action appears to be brought by the plaintiff individually, but aside from some peripheral allegations attempting to set forth some intangible injury to plaintiff, and numerous others, as "fans", the damage alleged is to the "business and affairs of the corporation", and to the "plaintiff as a stockholder, and all other stockholders similarly situated.  </w:t>
      </w:r>
    </w:p>
    <w:p w:rsidR="00491048" w:rsidRPr="00B728BC" w:rsidRDefault="00491048" w:rsidP="00702363">
      <w:pPr>
        <w:pStyle w:val="FootnoteText"/>
        <w:rPr>
          <w:rFonts w:ascii="Times New Roman" w:hAnsi="Times New Roman" w:cs="Times New Roman"/>
          <w:color w:val="333333"/>
          <w:sz w:val="22"/>
          <w:szCs w:val="22"/>
        </w:rPr>
      </w:pPr>
    </w:p>
    <w:p w:rsidR="00491048" w:rsidRPr="00B728BC" w:rsidRDefault="00491048" w:rsidP="00702363">
      <w:pPr>
        <w:pStyle w:val="FootnoteText"/>
        <w:rPr>
          <w:rStyle w:val="addmd1"/>
        </w:rPr>
      </w:pPr>
      <w:r w:rsidRPr="00B728BC">
        <w:rPr>
          <w:rFonts w:ascii="Times New Roman" w:hAnsi="Times New Roman" w:cs="Times New Roman"/>
          <w:sz w:val="22"/>
          <w:szCs w:val="22"/>
        </w:rPr>
        <w:t xml:space="preserve">November v. National Exhibition, </w:t>
      </w:r>
      <w:r w:rsidRPr="00B728BC">
        <w:rPr>
          <w:rFonts w:ascii="Times New Roman" w:hAnsi="Times New Roman" w:cs="Times New Roman"/>
          <w:color w:val="333333"/>
          <w:sz w:val="22"/>
          <w:szCs w:val="22"/>
        </w:rPr>
        <w:t>10 Misc. 2d 537, at 539, discussed below.</w:t>
      </w:r>
    </w:p>
    <w:p w:rsidR="00491048" w:rsidRPr="00B728BC" w:rsidRDefault="00491048" w:rsidP="00702363">
      <w:pPr>
        <w:pStyle w:val="FootnoteText"/>
        <w:rPr>
          <w:rFonts w:ascii="Times New Roman" w:hAnsi="Times New Roman" w:cs="Times New Roman"/>
          <w:sz w:val="22"/>
          <w:szCs w:val="22"/>
        </w:rPr>
      </w:pPr>
      <w:r w:rsidRPr="00B728BC">
        <w:rPr>
          <w:rFonts w:ascii="Times New Roman" w:hAnsi="Times New Roman" w:cs="Times New Roman"/>
          <w:color w:val="333333"/>
          <w:sz w:val="22"/>
          <w:szCs w:val="22"/>
        </w:rPr>
        <w:t xml:space="preserve"> </w:t>
      </w:r>
    </w:p>
  </w:footnote>
  <w:footnote w:id="52">
    <w:p w:rsidR="00491048" w:rsidRPr="00B728BC" w:rsidRDefault="00491048" w:rsidP="001F738B">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See Application of D’Amato, </w:t>
      </w:r>
      <w:r w:rsidRPr="00B728BC">
        <w:rPr>
          <w:rFonts w:ascii="Times New Roman" w:hAnsi="Times New Roman" w:cs="Times New Roman"/>
          <w:color w:val="333333"/>
          <w:sz w:val="22"/>
          <w:szCs w:val="22"/>
        </w:rPr>
        <w:t xml:space="preserve">23 Misc. 2d 473; 198 N.Y.S.2d 119 (N.Y. Sup Ct. 1960); </w:t>
      </w:r>
      <w:r w:rsidRPr="00B728BC">
        <w:rPr>
          <w:rFonts w:ascii="Times New Roman" w:hAnsi="Times New Roman" w:cs="Times New Roman"/>
          <w:sz w:val="22"/>
          <w:szCs w:val="22"/>
        </w:rPr>
        <w:t xml:space="preserve">People v. D’Amato, </w:t>
      </w:r>
      <w:r w:rsidRPr="00B728BC">
        <w:rPr>
          <w:rFonts w:ascii="Times New Roman" w:hAnsi="Times New Roman" w:cs="Times New Roman"/>
          <w:color w:val="333333"/>
          <w:sz w:val="22"/>
          <w:szCs w:val="22"/>
        </w:rPr>
        <w:t>12 A.D.2d 439; 211 N.Y.S.2d 877 (N.Y. App. Div. 1961).</w:t>
      </w:r>
    </w:p>
    <w:p w:rsidR="00491048" w:rsidRPr="00B728BC" w:rsidRDefault="00491048" w:rsidP="001F738B">
      <w:pPr>
        <w:pStyle w:val="FootnoteText"/>
        <w:rPr>
          <w:rFonts w:ascii="Times New Roman" w:hAnsi="Times New Roman" w:cs="Times New Roman"/>
          <w:sz w:val="22"/>
          <w:szCs w:val="22"/>
        </w:rPr>
      </w:pPr>
    </w:p>
  </w:footnote>
  <w:footnote w:id="53">
    <w:p w:rsidR="00491048" w:rsidRPr="00B728BC" w:rsidRDefault="00491048">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November v. National Exhibition Co., 10 Misc.2d 537 (1958).</w:t>
      </w:r>
    </w:p>
  </w:footnote>
  <w:footnote w:id="54">
    <w:p w:rsidR="00491048" w:rsidRPr="00B728BC" w:rsidRDefault="00491048">
      <w:pPr>
        <w:pStyle w:val="FootnoteText"/>
        <w:rPr>
          <w:rFonts w:ascii="Times New Roman" w:hAnsi="Times New Roman" w:cs="Times New Roman"/>
          <w:sz w:val="22"/>
          <w:szCs w:val="22"/>
        </w:rPr>
      </w:pPr>
    </w:p>
    <w:p w:rsidR="00491048" w:rsidRPr="00B728BC" w:rsidRDefault="00491048">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In the fall of 1954, the Baltimore Bullets folded, reducing the number of teams in the NBA </w:t>
      </w:r>
      <w:r>
        <w:rPr>
          <w:rFonts w:ascii="Times New Roman" w:hAnsi="Times New Roman" w:cs="Times New Roman"/>
          <w:sz w:val="22"/>
          <w:szCs w:val="22"/>
        </w:rPr>
        <w:t xml:space="preserve">from nine to eight. </w:t>
      </w:r>
      <w:r w:rsidRPr="00B728BC">
        <w:rPr>
          <w:rFonts w:ascii="Times New Roman" w:hAnsi="Times New Roman" w:cs="Times New Roman"/>
          <w:sz w:val="22"/>
          <w:szCs w:val="22"/>
        </w:rPr>
        <w:t xml:space="preserve">“Bullets Five Quits for Season,” </w:t>
      </w:r>
      <w:r w:rsidRPr="00B728BC">
        <w:rPr>
          <w:rFonts w:ascii="Times New Roman" w:hAnsi="Times New Roman" w:cs="Times New Roman"/>
          <w:i/>
          <w:sz w:val="22"/>
          <w:szCs w:val="22"/>
        </w:rPr>
        <w:t xml:space="preserve">Pittsburgh Post-Gazette, </w:t>
      </w:r>
      <w:r w:rsidRPr="00B728BC">
        <w:rPr>
          <w:rFonts w:ascii="Times New Roman" w:hAnsi="Times New Roman" w:cs="Times New Roman"/>
          <w:sz w:val="22"/>
          <w:szCs w:val="22"/>
        </w:rPr>
        <w:t>Nov. 27, 1954, at 11.</w:t>
      </w:r>
      <w:r>
        <w:rPr>
          <w:rFonts w:ascii="Times New Roman" w:hAnsi="Times New Roman" w:cs="Times New Roman"/>
          <w:sz w:val="22"/>
          <w:szCs w:val="22"/>
        </w:rPr>
        <w:t xml:space="preserve">  Also, by 1961, Fort Wayne had moved to Detroit; Milwaukee to St. Louis; Rochester to Cincinnati; and Minneapolis to Los Angeles.</w:t>
      </w:r>
    </w:p>
  </w:footnote>
  <w:footnote w:id="55">
    <w:p w:rsidR="00491048" w:rsidRPr="00B728BC" w:rsidRDefault="00491048" w:rsidP="00D357D1">
      <w:pPr>
        <w:pStyle w:val="FootnoteText"/>
        <w:rPr>
          <w:rFonts w:ascii="Times New Roman" w:hAnsi="Times New Roman" w:cs="Times New Roman"/>
          <w:sz w:val="22"/>
          <w:szCs w:val="22"/>
        </w:rPr>
      </w:pPr>
    </w:p>
    <w:p w:rsidR="00491048" w:rsidRPr="00B728BC" w:rsidRDefault="00491048" w:rsidP="00D357D1">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See Molinas v. National Basketball Association, 190 F. Supp. 242 (S.D. N.Y. 1961), at 242-43.  </w:t>
      </w:r>
    </w:p>
  </w:footnote>
  <w:footnote w:id="56">
    <w:p w:rsidR="00491048" w:rsidRPr="00B728BC" w:rsidRDefault="00491048">
      <w:pPr>
        <w:pStyle w:val="FootnoteText"/>
        <w:rPr>
          <w:rFonts w:ascii="Times New Roman" w:hAnsi="Times New Roman" w:cs="Times New Roman"/>
          <w:sz w:val="22"/>
          <w:szCs w:val="22"/>
        </w:rPr>
      </w:pPr>
    </w:p>
    <w:p w:rsidR="00491048" w:rsidRPr="00B728BC" w:rsidRDefault="00491048">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Edward Ranzel, “Molinas Presses $3,000,000 Case,” </w:t>
      </w:r>
      <w:r w:rsidRPr="00B728BC">
        <w:rPr>
          <w:rFonts w:ascii="Times New Roman" w:hAnsi="Times New Roman" w:cs="Times New Roman"/>
          <w:i/>
          <w:sz w:val="22"/>
          <w:szCs w:val="22"/>
        </w:rPr>
        <w:t xml:space="preserve">New York Times, </w:t>
      </w:r>
      <w:r w:rsidRPr="00B728BC">
        <w:rPr>
          <w:rFonts w:ascii="Times New Roman" w:hAnsi="Times New Roman" w:cs="Times New Roman"/>
          <w:sz w:val="22"/>
          <w:szCs w:val="22"/>
        </w:rPr>
        <w:t>Jan. 3, 1961, at 38.</w:t>
      </w:r>
    </w:p>
    <w:p w:rsidR="00491048" w:rsidRPr="00B728BC" w:rsidRDefault="00491048">
      <w:pPr>
        <w:pStyle w:val="FootnoteText"/>
        <w:rPr>
          <w:rFonts w:ascii="Times New Roman" w:hAnsi="Times New Roman" w:cs="Times New Roman"/>
          <w:sz w:val="22"/>
          <w:szCs w:val="22"/>
        </w:rPr>
      </w:pPr>
    </w:p>
  </w:footnote>
  <w:footnote w:id="57">
    <w:p w:rsidR="00491048" w:rsidRPr="005E64BC" w:rsidRDefault="00491048" w:rsidP="00F344D3">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For accounts of the trial see, “Cash Sought by Ex-Cager,” </w:t>
      </w:r>
      <w:r w:rsidRPr="00B728BC">
        <w:rPr>
          <w:rFonts w:ascii="Times New Roman" w:hAnsi="Times New Roman" w:cs="Times New Roman"/>
          <w:i/>
          <w:sz w:val="22"/>
          <w:szCs w:val="22"/>
        </w:rPr>
        <w:t>Spokane Daily Chronicle</w:t>
      </w:r>
      <w:r w:rsidRPr="00B728BC">
        <w:rPr>
          <w:rFonts w:ascii="Times New Roman" w:hAnsi="Times New Roman" w:cs="Times New Roman"/>
          <w:sz w:val="22"/>
          <w:szCs w:val="22"/>
        </w:rPr>
        <w:t xml:space="preserve">, January 4, 1961, at 11; “Trial Starts Today,” </w:t>
      </w:r>
      <w:r w:rsidRPr="00B728BC">
        <w:rPr>
          <w:rFonts w:ascii="Times New Roman" w:hAnsi="Times New Roman" w:cs="Times New Roman"/>
          <w:i/>
          <w:sz w:val="22"/>
          <w:szCs w:val="22"/>
        </w:rPr>
        <w:t xml:space="preserve">New York Times, </w:t>
      </w:r>
      <w:r w:rsidRPr="00B728BC">
        <w:rPr>
          <w:rFonts w:ascii="Times New Roman" w:hAnsi="Times New Roman" w:cs="Times New Roman"/>
          <w:sz w:val="22"/>
          <w:szCs w:val="22"/>
        </w:rPr>
        <w:t xml:space="preserve">Jan. 4, 1961, at 38; </w:t>
      </w:r>
      <w:r w:rsidRPr="005E64BC">
        <w:rPr>
          <w:rFonts w:ascii="Times New Roman" w:hAnsi="Times New Roman" w:cs="Times New Roman"/>
          <w:bCs/>
          <w:sz w:val="22"/>
          <w:szCs w:val="22"/>
        </w:rPr>
        <w:t xml:space="preserve">“Suit Against N. B. A. Up for Today,” </w:t>
      </w:r>
      <w:r w:rsidRPr="005E64BC">
        <w:rPr>
          <w:rFonts w:ascii="Times New Roman" w:hAnsi="Times New Roman" w:cs="Times New Roman"/>
          <w:bCs/>
          <w:i/>
          <w:sz w:val="22"/>
          <w:szCs w:val="22"/>
        </w:rPr>
        <w:t xml:space="preserve">Chicago Daily Tribune, </w:t>
      </w:r>
      <w:r w:rsidRPr="005E64BC">
        <w:rPr>
          <w:rFonts w:ascii="Times New Roman" w:hAnsi="Times New Roman" w:cs="Times New Roman"/>
          <w:bCs/>
          <w:sz w:val="22"/>
          <w:szCs w:val="22"/>
        </w:rPr>
        <w:t xml:space="preserve">Jan. 4, 1961, at C2; $3 Million Suit Against NBA Goes to Trial,” </w:t>
      </w:r>
      <w:r w:rsidRPr="005E64BC">
        <w:rPr>
          <w:rFonts w:ascii="Times New Roman" w:hAnsi="Times New Roman" w:cs="Times New Roman"/>
          <w:bCs/>
          <w:i/>
          <w:sz w:val="22"/>
          <w:szCs w:val="22"/>
        </w:rPr>
        <w:t xml:space="preserve">The Washington Post, </w:t>
      </w:r>
      <w:r w:rsidRPr="005E64BC">
        <w:rPr>
          <w:rFonts w:ascii="Times New Roman" w:hAnsi="Times New Roman" w:cs="Times New Roman"/>
          <w:bCs/>
          <w:sz w:val="22"/>
          <w:szCs w:val="22"/>
        </w:rPr>
        <w:t>Jan. 4, 1961, at A21.</w:t>
      </w:r>
    </w:p>
    <w:p w:rsidR="00491048" w:rsidRPr="00B728BC" w:rsidRDefault="00491048" w:rsidP="00D81993">
      <w:pPr>
        <w:pStyle w:val="FootnoteText"/>
        <w:rPr>
          <w:rFonts w:ascii="Times New Roman" w:hAnsi="Times New Roman" w:cs="Times New Roman"/>
          <w:sz w:val="22"/>
          <w:szCs w:val="22"/>
        </w:rPr>
      </w:pPr>
    </w:p>
  </w:footnote>
  <w:footnote w:id="58">
    <w:p w:rsidR="00491048" w:rsidRPr="005E64BC" w:rsidRDefault="00491048">
      <w:pPr>
        <w:pStyle w:val="FootnoteText"/>
        <w:rPr>
          <w:rFonts w:ascii="Times New Roman" w:hAnsi="Times New Roman" w:cs="Times New Roman"/>
          <w:bCs/>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For Kaufman, see Bruce Wetterau, </w:t>
      </w:r>
      <w:r w:rsidRPr="00B728BC">
        <w:rPr>
          <w:rFonts w:ascii="Times New Roman" w:hAnsi="Times New Roman" w:cs="Times New Roman"/>
          <w:i/>
          <w:sz w:val="22"/>
          <w:szCs w:val="22"/>
        </w:rPr>
        <w:t xml:space="preserve">The Presidential Medal of Freedom: Winners and Their Achievements </w:t>
      </w:r>
      <w:r w:rsidRPr="00B728BC">
        <w:rPr>
          <w:rFonts w:ascii="Times New Roman" w:hAnsi="Times New Roman" w:cs="Times New Roman"/>
          <w:sz w:val="22"/>
          <w:szCs w:val="22"/>
        </w:rPr>
        <w:t xml:space="preserve">401, et passim (1996).  For the accounts of the trial itself, see Edward Ranzel, </w:t>
      </w:r>
      <w:r w:rsidRPr="005E64BC">
        <w:rPr>
          <w:rFonts w:ascii="Times New Roman" w:hAnsi="Times New Roman" w:cs="Times New Roman"/>
          <w:bCs/>
          <w:sz w:val="22"/>
          <w:szCs w:val="22"/>
        </w:rPr>
        <w:t xml:space="preserve">Podoloff Defends Molinas Ban In Ex-Star's Suit Against N.B.A., </w:t>
      </w:r>
      <w:r w:rsidRPr="005E64BC">
        <w:rPr>
          <w:rFonts w:ascii="Times New Roman" w:hAnsi="Times New Roman" w:cs="Times New Roman"/>
          <w:bCs/>
          <w:i/>
          <w:sz w:val="22"/>
          <w:szCs w:val="22"/>
        </w:rPr>
        <w:t xml:space="preserve">New York Times, </w:t>
      </w:r>
      <w:r w:rsidRPr="005E64BC">
        <w:rPr>
          <w:rFonts w:ascii="Times New Roman" w:hAnsi="Times New Roman" w:cs="Times New Roman"/>
          <w:bCs/>
          <w:sz w:val="22"/>
          <w:szCs w:val="22"/>
        </w:rPr>
        <w:t xml:space="preserve">Jan. 10, 1961, at 32; </w:t>
      </w:r>
      <w:r w:rsidRPr="005E64BC">
        <w:rPr>
          <w:rFonts w:ascii="Times New Roman" w:hAnsi="Times New Roman" w:cs="Times New Roman"/>
          <w:sz w:val="22"/>
          <w:szCs w:val="22"/>
        </w:rPr>
        <w:t xml:space="preserve">Ranzel, </w:t>
      </w:r>
      <w:r w:rsidRPr="005E64BC">
        <w:rPr>
          <w:rFonts w:ascii="Times New Roman" w:hAnsi="Times New Roman" w:cs="Times New Roman"/>
          <w:bCs/>
          <w:sz w:val="22"/>
          <w:szCs w:val="22"/>
        </w:rPr>
        <w:t xml:space="preserve">Podoloff Defends Molinas Ban In Ex-Star's Suit Against N.B.A., </w:t>
      </w:r>
      <w:r w:rsidRPr="005E64BC">
        <w:rPr>
          <w:rFonts w:ascii="Times New Roman" w:hAnsi="Times New Roman" w:cs="Times New Roman"/>
          <w:bCs/>
          <w:i/>
          <w:sz w:val="22"/>
          <w:szCs w:val="22"/>
        </w:rPr>
        <w:t xml:space="preserve">New York Times, </w:t>
      </w:r>
      <w:r w:rsidRPr="005E64BC">
        <w:rPr>
          <w:rFonts w:ascii="Times New Roman" w:hAnsi="Times New Roman" w:cs="Times New Roman"/>
          <w:bCs/>
          <w:sz w:val="22"/>
          <w:szCs w:val="22"/>
        </w:rPr>
        <w:t xml:space="preserve">Jan. 10, 1961, at 32; </w:t>
      </w:r>
      <w:r w:rsidRPr="005E64BC">
        <w:rPr>
          <w:rFonts w:ascii="Times New Roman" w:hAnsi="Times New Roman" w:cs="Times New Roman"/>
          <w:sz w:val="22"/>
          <w:szCs w:val="22"/>
        </w:rPr>
        <w:t xml:space="preserve">Ranzel, “Sudden Letdown Laid to Molinas: </w:t>
      </w:r>
      <w:r w:rsidRPr="005E64BC">
        <w:rPr>
          <w:rFonts w:ascii="Times New Roman" w:hAnsi="Times New Roman" w:cs="Times New Roman"/>
          <w:bCs/>
          <w:sz w:val="22"/>
          <w:szCs w:val="22"/>
        </w:rPr>
        <w:t xml:space="preserve">Owner Testifies for League in Player's Reinstatement Suit,” </w:t>
      </w:r>
      <w:r w:rsidRPr="005E64BC">
        <w:rPr>
          <w:rFonts w:ascii="Times New Roman" w:hAnsi="Times New Roman" w:cs="Times New Roman"/>
          <w:bCs/>
          <w:i/>
          <w:sz w:val="22"/>
          <w:szCs w:val="22"/>
        </w:rPr>
        <w:t>New York Times</w:t>
      </w:r>
      <w:r w:rsidRPr="005E64BC">
        <w:rPr>
          <w:rFonts w:ascii="Times New Roman" w:hAnsi="Times New Roman" w:cs="Times New Roman"/>
          <w:bCs/>
          <w:sz w:val="22"/>
          <w:szCs w:val="22"/>
        </w:rPr>
        <w:t>, Jan. 11, 1961, at 30.</w:t>
      </w:r>
    </w:p>
    <w:p w:rsidR="00491048" w:rsidRPr="00B728BC" w:rsidRDefault="00491048">
      <w:pPr>
        <w:pStyle w:val="FootnoteText"/>
        <w:rPr>
          <w:rFonts w:ascii="Times New Roman" w:hAnsi="Times New Roman" w:cs="Times New Roman"/>
          <w:sz w:val="22"/>
          <w:szCs w:val="22"/>
        </w:rPr>
      </w:pPr>
    </w:p>
  </w:footnote>
  <w:footnote w:id="59">
    <w:p w:rsidR="00491048" w:rsidRPr="00B728BC" w:rsidRDefault="00491048" w:rsidP="005E64BC">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Molinas v. National Basketball Association, 190 F. Supp. 242 (S.D. N.Y. 1961); </w:t>
      </w:r>
    </w:p>
    <w:p w:rsidR="00491048" w:rsidRPr="00B728BC" w:rsidRDefault="00491048" w:rsidP="005E64BC">
      <w:pPr>
        <w:pStyle w:val="FootnoteText"/>
        <w:rPr>
          <w:rFonts w:ascii="Times New Roman" w:hAnsi="Times New Roman" w:cs="Times New Roman"/>
          <w:sz w:val="22"/>
          <w:szCs w:val="22"/>
        </w:rPr>
      </w:pPr>
    </w:p>
  </w:footnote>
  <w:footnote w:id="60">
    <w:p w:rsidR="00491048" w:rsidRPr="00B728BC" w:rsidRDefault="00491048">
      <w:pPr>
        <w:pStyle w:val="FootnoteText"/>
        <w:rPr>
          <w:rFonts w:ascii="Times New Roman" w:hAnsi="Times New Roman" w:cs="Times New Roman"/>
          <w:bCs/>
          <w:color w:val="333333"/>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Edward Ranzel, “Molinas Loses Antitrust Suit: </w:t>
      </w:r>
      <w:r w:rsidRPr="00B728BC">
        <w:rPr>
          <w:rFonts w:ascii="Times New Roman" w:hAnsi="Times New Roman" w:cs="Times New Roman"/>
          <w:bCs/>
          <w:color w:val="333333"/>
          <w:sz w:val="22"/>
          <w:szCs w:val="22"/>
        </w:rPr>
        <w:t xml:space="preserve">Court Dismisses Move for Reinstatement in National Basketball Association,” </w:t>
      </w:r>
      <w:r w:rsidRPr="00B728BC">
        <w:rPr>
          <w:rFonts w:ascii="Times New Roman" w:hAnsi="Times New Roman" w:cs="Times New Roman"/>
          <w:bCs/>
          <w:i/>
          <w:color w:val="333333"/>
          <w:sz w:val="22"/>
          <w:szCs w:val="22"/>
        </w:rPr>
        <w:t>New York Times</w:t>
      </w:r>
      <w:r w:rsidRPr="00B728BC">
        <w:rPr>
          <w:rFonts w:ascii="Times New Roman" w:hAnsi="Times New Roman" w:cs="Times New Roman"/>
          <w:bCs/>
          <w:color w:val="333333"/>
          <w:sz w:val="22"/>
          <w:szCs w:val="22"/>
        </w:rPr>
        <w:t>, Jan. 12, 1961, at 33.</w:t>
      </w:r>
    </w:p>
    <w:p w:rsidR="00491048" w:rsidRPr="00B728BC" w:rsidRDefault="00491048">
      <w:pPr>
        <w:pStyle w:val="FootnoteText"/>
        <w:rPr>
          <w:rFonts w:ascii="Times New Roman" w:hAnsi="Times New Roman" w:cs="Times New Roman"/>
          <w:sz w:val="22"/>
          <w:szCs w:val="22"/>
        </w:rPr>
      </w:pPr>
    </w:p>
  </w:footnote>
  <w:footnote w:id="61">
    <w:p w:rsidR="00491048" w:rsidRPr="00B728BC" w:rsidRDefault="00491048">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“Molinas Loses Bid for Re-instatement,” </w:t>
      </w:r>
      <w:r w:rsidRPr="00B728BC">
        <w:rPr>
          <w:rFonts w:ascii="Times New Roman" w:hAnsi="Times New Roman" w:cs="Times New Roman"/>
          <w:i/>
          <w:sz w:val="22"/>
          <w:szCs w:val="22"/>
        </w:rPr>
        <w:t>Milwaukee Journal</w:t>
      </w:r>
      <w:r w:rsidRPr="00B728BC">
        <w:rPr>
          <w:rFonts w:ascii="Times New Roman" w:hAnsi="Times New Roman" w:cs="Times New Roman"/>
          <w:sz w:val="22"/>
          <w:szCs w:val="22"/>
        </w:rPr>
        <w:t>, Jan. 12, 1961, at 6, pt. 2.</w:t>
      </w:r>
    </w:p>
    <w:p w:rsidR="00491048" w:rsidRPr="00B728BC" w:rsidRDefault="00491048">
      <w:pPr>
        <w:pStyle w:val="FootnoteText"/>
        <w:rPr>
          <w:rFonts w:ascii="Times New Roman" w:hAnsi="Times New Roman" w:cs="Times New Roman"/>
          <w:sz w:val="22"/>
          <w:szCs w:val="22"/>
        </w:rPr>
      </w:pPr>
    </w:p>
  </w:footnote>
  <w:footnote w:id="62">
    <w:p w:rsidR="00491048" w:rsidRPr="00B728BC" w:rsidRDefault="00491048">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Ranzel, “Sudden Letdown Laid to Molinas: </w:t>
      </w:r>
      <w:r w:rsidRPr="00B728BC">
        <w:rPr>
          <w:rFonts w:ascii="Times New Roman" w:hAnsi="Times New Roman" w:cs="Times New Roman"/>
          <w:bCs/>
          <w:color w:val="333333"/>
          <w:sz w:val="22"/>
          <w:szCs w:val="22"/>
        </w:rPr>
        <w:t xml:space="preserve">Owner Testifies for League in Player's Reinstatement Suit,” </w:t>
      </w:r>
      <w:r w:rsidRPr="00B728BC">
        <w:rPr>
          <w:rFonts w:ascii="Times New Roman" w:hAnsi="Times New Roman" w:cs="Times New Roman"/>
          <w:bCs/>
          <w:i/>
          <w:color w:val="333333"/>
          <w:sz w:val="22"/>
          <w:szCs w:val="22"/>
        </w:rPr>
        <w:t>New York Times</w:t>
      </w:r>
      <w:r w:rsidRPr="00B728BC">
        <w:rPr>
          <w:rFonts w:ascii="Times New Roman" w:hAnsi="Times New Roman" w:cs="Times New Roman"/>
          <w:bCs/>
          <w:color w:val="333333"/>
          <w:sz w:val="22"/>
          <w:szCs w:val="22"/>
        </w:rPr>
        <w:t>, Jan</w:t>
      </w:r>
      <w:r>
        <w:rPr>
          <w:rFonts w:ascii="Times New Roman" w:hAnsi="Times New Roman" w:cs="Times New Roman"/>
          <w:bCs/>
          <w:color w:val="333333"/>
          <w:sz w:val="22"/>
          <w:szCs w:val="22"/>
        </w:rPr>
        <w:t>.</w:t>
      </w:r>
      <w:r w:rsidRPr="00B728BC">
        <w:rPr>
          <w:rFonts w:ascii="Times New Roman" w:hAnsi="Times New Roman" w:cs="Times New Roman"/>
          <w:bCs/>
          <w:color w:val="333333"/>
          <w:sz w:val="22"/>
          <w:szCs w:val="22"/>
        </w:rPr>
        <w:t xml:space="preserve"> 11, 1961, at 30.</w:t>
      </w:r>
    </w:p>
    <w:p w:rsidR="00491048" w:rsidRPr="00B728BC" w:rsidRDefault="00491048">
      <w:pPr>
        <w:pStyle w:val="FootnoteText"/>
        <w:rPr>
          <w:rFonts w:ascii="Times New Roman" w:hAnsi="Times New Roman" w:cs="Times New Roman"/>
          <w:sz w:val="22"/>
          <w:szCs w:val="22"/>
        </w:rPr>
      </w:pPr>
    </w:p>
  </w:footnote>
  <w:footnote w:id="63">
    <w:p w:rsidR="00491048" w:rsidRPr="00B728BC" w:rsidRDefault="00491048">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“Jack Molinas Charged as Master Fixer,” Washington Post, May 18, 1962, at C5. </w:t>
      </w:r>
    </w:p>
    <w:p w:rsidR="00491048" w:rsidRPr="00B728BC" w:rsidRDefault="00491048">
      <w:pPr>
        <w:pStyle w:val="FootnoteText"/>
        <w:rPr>
          <w:rFonts w:ascii="Times New Roman" w:hAnsi="Times New Roman" w:cs="Times New Roman"/>
          <w:sz w:val="22"/>
          <w:szCs w:val="22"/>
        </w:rPr>
      </w:pPr>
    </w:p>
  </w:footnote>
  <w:footnote w:id="64">
    <w:p w:rsidR="00491048" w:rsidRDefault="00491048">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w:t>
      </w:r>
      <w:r>
        <w:rPr>
          <w:rFonts w:ascii="Times New Roman" w:hAnsi="Times New Roman" w:cs="Times New Roman"/>
          <w:sz w:val="22"/>
          <w:szCs w:val="22"/>
        </w:rPr>
        <w:t>See note 17, supra.</w:t>
      </w:r>
    </w:p>
    <w:p w:rsidR="00491048" w:rsidRPr="00B728BC" w:rsidRDefault="00491048">
      <w:pPr>
        <w:pStyle w:val="FootnoteText"/>
        <w:rPr>
          <w:rFonts w:ascii="Times New Roman" w:hAnsi="Times New Roman" w:cs="Times New Roman"/>
          <w:sz w:val="22"/>
          <w:szCs w:val="22"/>
        </w:rPr>
      </w:pPr>
    </w:p>
  </w:footnote>
  <w:footnote w:id="65">
    <w:p w:rsidR="00491048" w:rsidRPr="00B728BC" w:rsidRDefault="00491048">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Quoted in Pluto,</w:t>
      </w:r>
      <w:r>
        <w:rPr>
          <w:rFonts w:ascii="Times New Roman" w:hAnsi="Times New Roman" w:cs="Times New Roman"/>
          <w:sz w:val="22"/>
          <w:szCs w:val="22"/>
        </w:rPr>
        <w:t xml:space="preserve"> supra, note 13, at 32.</w:t>
      </w:r>
      <w:r w:rsidRPr="00B728BC">
        <w:rPr>
          <w:rFonts w:ascii="Times New Roman" w:hAnsi="Times New Roman" w:cs="Times New Roman"/>
          <w:sz w:val="22"/>
          <w:szCs w:val="22"/>
        </w:rPr>
        <w:t xml:space="preserve">  </w:t>
      </w:r>
    </w:p>
    <w:p w:rsidR="00491048" w:rsidRPr="00B728BC" w:rsidRDefault="00491048">
      <w:pPr>
        <w:pStyle w:val="FootnoteText"/>
        <w:rPr>
          <w:rFonts w:ascii="Times New Roman" w:hAnsi="Times New Roman" w:cs="Times New Roman"/>
          <w:sz w:val="22"/>
          <w:szCs w:val="22"/>
        </w:rPr>
      </w:pPr>
    </w:p>
  </w:footnote>
  <w:footnote w:id="66">
    <w:p w:rsidR="00491048" w:rsidRDefault="00491048">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Rosen, supra, note 1, at 173.</w:t>
      </w:r>
    </w:p>
    <w:p w:rsidR="00491048" w:rsidRPr="005C36A4" w:rsidRDefault="00491048">
      <w:pPr>
        <w:pStyle w:val="FootnoteText"/>
        <w:rPr>
          <w:rFonts w:ascii="Times New Roman" w:hAnsi="Times New Roman" w:cs="Times New Roman"/>
          <w:sz w:val="22"/>
          <w:szCs w:val="22"/>
        </w:rPr>
      </w:pPr>
    </w:p>
  </w:footnote>
  <w:footnote w:id="67">
    <w:p w:rsidR="00491048" w:rsidRDefault="00491048">
      <w:pPr>
        <w:pStyle w:val="FootnoteText"/>
        <w:rPr>
          <w:rFonts w:ascii="Times New Roman" w:hAnsi="Times New Roman" w:cs="Times New Roman"/>
          <w:sz w:val="24"/>
          <w:szCs w:val="24"/>
        </w:rPr>
      </w:pPr>
      <w:r>
        <w:rPr>
          <w:rStyle w:val="FootnoteReference"/>
        </w:rPr>
        <w:footnoteRef/>
      </w:r>
      <w:r>
        <w:t xml:space="preserve"> </w:t>
      </w:r>
      <w:r w:rsidRPr="00883EBB">
        <w:rPr>
          <w:rFonts w:ascii="Times New Roman" w:hAnsi="Times New Roman" w:cs="Times New Roman"/>
          <w:sz w:val="22"/>
          <w:szCs w:val="22"/>
        </w:rPr>
        <w:t>Although Rosen suggests that there were some mysterious retirements at the end of the 1957-58 season, an examination of the 36 players who last played in the NBA that year yield</w:t>
      </w:r>
      <w:r>
        <w:rPr>
          <w:rFonts w:ascii="Times New Roman" w:hAnsi="Times New Roman" w:cs="Times New Roman"/>
          <w:sz w:val="22"/>
          <w:szCs w:val="22"/>
        </w:rPr>
        <w:t>s</w:t>
      </w:r>
      <w:r w:rsidRPr="00883EBB">
        <w:rPr>
          <w:rFonts w:ascii="Times New Roman" w:hAnsi="Times New Roman" w:cs="Times New Roman"/>
          <w:sz w:val="22"/>
          <w:szCs w:val="22"/>
        </w:rPr>
        <w:t xml:space="preserve"> few such prospects.  Assuming that </w:t>
      </w:r>
      <w:r>
        <w:rPr>
          <w:rFonts w:ascii="Times New Roman" w:hAnsi="Times New Roman" w:cs="Times New Roman"/>
          <w:sz w:val="22"/>
          <w:szCs w:val="22"/>
        </w:rPr>
        <w:t xml:space="preserve">a </w:t>
      </w:r>
      <w:r w:rsidRPr="00883EBB">
        <w:rPr>
          <w:rFonts w:ascii="Times New Roman" w:hAnsi="Times New Roman" w:cs="Times New Roman"/>
          <w:sz w:val="22"/>
          <w:szCs w:val="22"/>
        </w:rPr>
        <w:t xml:space="preserve">player who </w:t>
      </w:r>
      <w:r>
        <w:rPr>
          <w:rFonts w:ascii="Times New Roman" w:hAnsi="Times New Roman" w:cs="Times New Roman"/>
          <w:sz w:val="22"/>
          <w:szCs w:val="22"/>
        </w:rPr>
        <w:t xml:space="preserve">would be paid </w:t>
      </w:r>
      <w:r w:rsidRPr="00883EBB">
        <w:rPr>
          <w:rFonts w:ascii="Times New Roman" w:hAnsi="Times New Roman" w:cs="Times New Roman"/>
          <w:sz w:val="22"/>
          <w:szCs w:val="22"/>
        </w:rPr>
        <w:t>to fix the outcome of games would have to be someone who</w:t>
      </w:r>
      <w:r>
        <w:rPr>
          <w:rFonts w:ascii="Times New Roman" w:hAnsi="Times New Roman" w:cs="Times New Roman"/>
          <w:sz w:val="22"/>
          <w:szCs w:val="22"/>
        </w:rPr>
        <w:t xml:space="preserve"> played regularly and scored in double figure</w:t>
      </w:r>
      <w:r w:rsidR="007B6DEB">
        <w:rPr>
          <w:rFonts w:ascii="Times New Roman" w:hAnsi="Times New Roman" w:cs="Times New Roman"/>
          <w:sz w:val="22"/>
          <w:szCs w:val="22"/>
        </w:rPr>
        <w:t>s</w:t>
      </w:r>
      <w:r>
        <w:rPr>
          <w:rFonts w:ascii="Times New Roman" w:hAnsi="Times New Roman" w:cs="Times New Roman"/>
          <w:sz w:val="22"/>
          <w:szCs w:val="22"/>
        </w:rPr>
        <w:t>, the number of retirees who fit that profile is very small.  In fact</w:t>
      </w:r>
      <w:r w:rsidR="007B6DEB">
        <w:rPr>
          <w:rFonts w:ascii="Times New Roman" w:hAnsi="Times New Roman" w:cs="Times New Roman"/>
          <w:sz w:val="22"/>
          <w:szCs w:val="22"/>
        </w:rPr>
        <w:t>,</w:t>
      </w:r>
      <w:r>
        <w:rPr>
          <w:rFonts w:ascii="Times New Roman" w:hAnsi="Times New Roman" w:cs="Times New Roman"/>
          <w:sz w:val="22"/>
          <w:szCs w:val="22"/>
        </w:rPr>
        <w:t xml:space="preserve"> only </w:t>
      </w:r>
      <w:r w:rsidRPr="00883EBB">
        <w:rPr>
          <w:rFonts w:ascii="Times New Roman" w:hAnsi="Times New Roman" w:cs="Times New Roman"/>
          <w:sz w:val="22"/>
          <w:szCs w:val="22"/>
        </w:rPr>
        <w:t xml:space="preserve">two of the 26 had played in at least 50 games, averaged at least 20 minutes of playing time and scored at least ten points </w:t>
      </w:r>
      <w:r w:rsidR="007B6DEB">
        <w:rPr>
          <w:rFonts w:ascii="Times New Roman" w:hAnsi="Times New Roman" w:cs="Times New Roman"/>
          <w:sz w:val="22"/>
          <w:szCs w:val="22"/>
        </w:rPr>
        <w:t>per</w:t>
      </w:r>
      <w:r w:rsidRPr="00883EBB">
        <w:rPr>
          <w:rFonts w:ascii="Times New Roman" w:hAnsi="Times New Roman" w:cs="Times New Roman"/>
          <w:sz w:val="22"/>
          <w:szCs w:val="22"/>
        </w:rPr>
        <w:t xml:space="preserve"> game</w:t>
      </w:r>
      <w:r>
        <w:rPr>
          <w:rFonts w:ascii="Times New Roman" w:hAnsi="Times New Roman" w:cs="Times New Roman"/>
          <w:sz w:val="22"/>
          <w:szCs w:val="22"/>
        </w:rPr>
        <w:t xml:space="preserve"> during the 1957-58 season.</w:t>
      </w:r>
      <w:r w:rsidRPr="00883EBB">
        <w:rPr>
          <w:rFonts w:ascii="Times New Roman" w:hAnsi="Times New Roman" w:cs="Times New Roman"/>
          <w:sz w:val="22"/>
          <w:szCs w:val="22"/>
        </w:rPr>
        <w:t xml:space="preserve">  </w:t>
      </w:r>
      <w:r>
        <w:rPr>
          <w:rFonts w:ascii="Times New Roman" w:hAnsi="Times New Roman" w:cs="Times New Roman"/>
          <w:sz w:val="22"/>
          <w:szCs w:val="22"/>
        </w:rPr>
        <w:t>Moreover, o</w:t>
      </w:r>
      <w:r w:rsidRPr="00883EBB">
        <w:rPr>
          <w:rFonts w:ascii="Times New Roman" w:hAnsi="Times New Roman" w:cs="Times New Roman"/>
          <w:sz w:val="22"/>
          <w:szCs w:val="22"/>
        </w:rPr>
        <w:t xml:space="preserve">ne of the two was Maurice Stokes who suffered a tragic career ending injury near the end of the season, and the other was Harry Gallatin, who retired at age 30 </w:t>
      </w:r>
      <w:r>
        <w:rPr>
          <w:rFonts w:ascii="Times New Roman" w:hAnsi="Times New Roman" w:cs="Times New Roman"/>
          <w:sz w:val="22"/>
          <w:szCs w:val="22"/>
        </w:rPr>
        <w:t xml:space="preserve">after ten years in the league </w:t>
      </w:r>
      <w:r w:rsidRPr="00883EBB">
        <w:rPr>
          <w:rFonts w:ascii="Times New Roman" w:hAnsi="Times New Roman" w:cs="Times New Roman"/>
          <w:sz w:val="22"/>
          <w:szCs w:val="22"/>
        </w:rPr>
        <w:t>to become a college</w:t>
      </w:r>
      <w:r>
        <w:rPr>
          <w:rFonts w:ascii="Times New Roman" w:hAnsi="Times New Roman" w:cs="Times New Roman"/>
          <w:sz w:val="24"/>
          <w:szCs w:val="24"/>
        </w:rPr>
        <w:t xml:space="preserve"> coach</w:t>
      </w:r>
      <w:r w:rsidR="007B6DEB">
        <w:rPr>
          <w:rFonts w:ascii="Times New Roman" w:hAnsi="Times New Roman" w:cs="Times New Roman"/>
          <w:sz w:val="24"/>
          <w:szCs w:val="24"/>
        </w:rPr>
        <w:t>.  Four years later Gallatin</w:t>
      </w:r>
      <w:r>
        <w:rPr>
          <w:rFonts w:ascii="Times New Roman" w:hAnsi="Times New Roman" w:cs="Times New Roman"/>
          <w:sz w:val="24"/>
          <w:szCs w:val="24"/>
        </w:rPr>
        <w:t xml:space="preserve"> returned to the NBA as the head coach of the St. Louis Hawks,  His return to the coaching ranks came while Podoloff was still president, so that makes it very unlikely that Gallatin was</w:t>
      </w:r>
      <w:r w:rsidR="007B6DEB">
        <w:rPr>
          <w:rFonts w:ascii="Times New Roman" w:hAnsi="Times New Roman" w:cs="Times New Roman"/>
          <w:sz w:val="24"/>
          <w:szCs w:val="24"/>
        </w:rPr>
        <w:t xml:space="preserve"> known to have been</w:t>
      </w:r>
      <w:r>
        <w:rPr>
          <w:rFonts w:ascii="Times New Roman" w:hAnsi="Times New Roman" w:cs="Times New Roman"/>
          <w:sz w:val="24"/>
          <w:szCs w:val="24"/>
        </w:rPr>
        <w:t xml:space="preserve"> involved in the fixing of games.  </w:t>
      </w:r>
    </w:p>
    <w:p w:rsidR="00491048" w:rsidRDefault="00491048">
      <w:pPr>
        <w:pStyle w:val="FootnoteText"/>
        <w:rPr>
          <w:rFonts w:ascii="Times New Roman" w:hAnsi="Times New Roman" w:cs="Times New Roman"/>
          <w:sz w:val="24"/>
          <w:szCs w:val="24"/>
        </w:rPr>
      </w:pPr>
    </w:p>
    <w:p w:rsidR="00491048" w:rsidRDefault="00491048">
      <w:pPr>
        <w:pStyle w:val="FootnoteText"/>
        <w:rPr>
          <w:rFonts w:ascii="Times New Roman" w:hAnsi="Times New Roman" w:cs="Times New Roman"/>
          <w:sz w:val="24"/>
          <w:szCs w:val="24"/>
        </w:rPr>
      </w:pPr>
      <w:r>
        <w:rPr>
          <w:rFonts w:ascii="Times New Roman" w:hAnsi="Times New Roman" w:cs="Times New Roman"/>
          <w:sz w:val="24"/>
          <w:szCs w:val="24"/>
        </w:rPr>
        <w:t xml:space="preserve">Most of the 26 players were individuals who never quite made it in the NBA or else were clearly at the end of their careers.  </w:t>
      </w:r>
      <w:r w:rsidR="007B6DEB">
        <w:rPr>
          <w:rFonts w:ascii="Times New Roman" w:hAnsi="Times New Roman" w:cs="Times New Roman"/>
          <w:sz w:val="24"/>
          <w:szCs w:val="24"/>
        </w:rPr>
        <w:t>In addition to Stokes, s</w:t>
      </w:r>
      <w:r w:rsidR="00C33854">
        <w:rPr>
          <w:rFonts w:ascii="Times New Roman" w:hAnsi="Times New Roman" w:cs="Times New Roman"/>
          <w:sz w:val="24"/>
          <w:szCs w:val="24"/>
        </w:rPr>
        <w:t xml:space="preserve">ix </w:t>
      </w:r>
      <w:r>
        <w:rPr>
          <w:rFonts w:ascii="Times New Roman" w:hAnsi="Times New Roman" w:cs="Times New Roman"/>
          <w:sz w:val="24"/>
          <w:szCs w:val="24"/>
        </w:rPr>
        <w:t xml:space="preserve">Cincinnati Royals </w:t>
      </w:r>
      <w:r w:rsidR="00C33854">
        <w:rPr>
          <w:rFonts w:ascii="Times New Roman" w:hAnsi="Times New Roman" w:cs="Times New Roman"/>
          <w:sz w:val="24"/>
          <w:szCs w:val="24"/>
        </w:rPr>
        <w:t xml:space="preserve">players retired after the season, but that </w:t>
      </w:r>
      <w:r w:rsidR="007B6DEB">
        <w:rPr>
          <w:rFonts w:ascii="Times New Roman" w:hAnsi="Times New Roman" w:cs="Times New Roman"/>
          <w:sz w:val="24"/>
          <w:szCs w:val="24"/>
        </w:rPr>
        <w:t xml:space="preserve">phenomenon </w:t>
      </w:r>
      <w:r w:rsidR="00C33854">
        <w:rPr>
          <w:rFonts w:ascii="Times New Roman" w:hAnsi="Times New Roman" w:cs="Times New Roman"/>
          <w:sz w:val="24"/>
          <w:szCs w:val="24"/>
        </w:rPr>
        <w:t>is usually attributed to the shock of Stokes</w:t>
      </w:r>
      <w:r w:rsidR="007B6DEB">
        <w:rPr>
          <w:rFonts w:ascii="Times New Roman" w:hAnsi="Times New Roman" w:cs="Times New Roman"/>
          <w:sz w:val="24"/>
          <w:szCs w:val="24"/>
        </w:rPr>
        <w:t>’</w:t>
      </w:r>
      <w:r w:rsidR="00C33854">
        <w:rPr>
          <w:rFonts w:ascii="Times New Roman" w:hAnsi="Times New Roman" w:cs="Times New Roman"/>
          <w:sz w:val="24"/>
          <w:szCs w:val="24"/>
        </w:rPr>
        <w:t xml:space="preserve"> career</w:t>
      </w:r>
      <w:r w:rsidR="007B6DEB">
        <w:rPr>
          <w:rFonts w:ascii="Times New Roman" w:hAnsi="Times New Roman" w:cs="Times New Roman"/>
          <w:sz w:val="24"/>
          <w:szCs w:val="24"/>
        </w:rPr>
        <w:t>-</w:t>
      </w:r>
      <w:r w:rsidR="00C33854">
        <w:rPr>
          <w:rFonts w:ascii="Times New Roman" w:hAnsi="Times New Roman" w:cs="Times New Roman"/>
          <w:sz w:val="24"/>
          <w:szCs w:val="24"/>
        </w:rPr>
        <w:t>ending</w:t>
      </w:r>
      <w:r w:rsidR="007B6DEB">
        <w:rPr>
          <w:rFonts w:ascii="Times New Roman" w:hAnsi="Times New Roman" w:cs="Times New Roman"/>
          <w:sz w:val="24"/>
          <w:szCs w:val="24"/>
        </w:rPr>
        <w:t>,</w:t>
      </w:r>
      <w:r w:rsidR="00C33854">
        <w:rPr>
          <w:rFonts w:ascii="Times New Roman" w:hAnsi="Times New Roman" w:cs="Times New Roman"/>
          <w:sz w:val="24"/>
          <w:szCs w:val="24"/>
        </w:rPr>
        <w:t xml:space="preserve"> on</w:t>
      </w:r>
      <w:r w:rsidR="007B6DEB">
        <w:rPr>
          <w:rFonts w:ascii="Times New Roman" w:hAnsi="Times New Roman" w:cs="Times New Roman"/>
          <w:sz w:val="24"/>
          <w:szCs w:val="24"/>
        </w:rPr>
        <w:t>-</w:t>
      </w:r>
      <w:r w:rsidR="00C33854">
        <w:rPr>
          <w:rFonts w:ascii="Times New Roman" w:hAnsi="Times New Roman" w:cs="Times New Roman"/>
          <w:sz w:val="24"/>
          <w:szCs w:val="24"/>
        </w:rPr>
        <w:t>court injury that left him incapacitated for the remainder of his life.</w:t>
      </w:r>
    </w:p>
    <w:p w:rsidR="00491048" w:rsidRDefault="00491048">
      <w:pPr>
        <w:pStyle w:val="FootnoteText"/>
      </w:pPr>
    </w:p>
  </w:footnote>
  <w:footnote w:id="68">
    <w:p w:rsidR="00491048" w:rsidRPr="00B728BC" w:rsidRDefault="00491048">
      <w:pPr>
        <w:pStyle w:val="FootnoteText"/>
        <w:rPr>
          <w:rFonts w:ascii="Times New Roman" w:hAnsi="Times New Roman" w:cs="Times New Roman"/>
          <w:sz w:val="22"/>
          <w:szCs w:val="22"/>
        </w:rPr>
      </w:pPr>
      <w:r w:rsidRPr="00B728BC">
        <w:rPr>
          <w:rStyle w:val="FootnoteReference"/>
          <w:rFonts w:ascii="Times New Roman" w:hAnsi="Times New Roman" w:cs="Times New Roman"/>
          <w:sz w:val="22"/>
          <w:szCs w:val="22"/>
        </w:rPr>
        <w:footnoteRef/>
      </w:r>
      <w:r w:rsidRPr="00B728BC">
        <w:rPr>
          <w:rFonts w:ascii="Times New Roman" w:hAnsi="Times New Roman" w:cs="Times New Roman"/>
          <w:sz w:val="22"/>
          <w:szCs w:val="22"/>
        </w:rPr>
        <w:t xml:space="preserve"> While it is obviously beyond the scope of this study, the experience of Podoloff and Molinas at least raises the possibility that later professional sports league gambling suspensions or retirements may have involved similar covert machinations.  The suspension of Alex Karras and Paul Hornung by the NFL in 1962 for allegedly betting on their own teams, the suspension of Pete Rose by Major League Baseball for similar reasons in 1989, and Michael Jordan’s unexpected retirement from the NBA in 1993 come immediately to mind</w:t>
      </w:r>
      <w:r w:rsidR="007B6DEB">
        <w:rPr>
          <w:rFonts w:ascii="Times New Roman" w:hAnsi="Times New Roman" w:cs="Times New Roman"/>
          <w:sz w:val="22"/>
          <w:szCs w:val="22"/>
        </w:rPr>
        <w:t xml:space="preserve"> as examples</w:t>
      </w:r>
      <w:r w:rsidRPr="00B728BC">
        <w:rPr>
          <w:rFonts w:ascii="Times New Roman" w:hAnsi="Times New Roman" w:cs="Times New Roman"/>
          <w:sz w:val="22"/>
          <w:szCs w:val="22"/>
        </w:rPr>
        <w:t xml:space="preserve">. </w:t>
      </w:r>
      <w:r>
        <w:rPr>
          <w:rFonts w:ascii="Times New Roman" w:hAnsi="Times New Roman" w:cs="Times New Roman"/>
          <w:sz w:val="22"/>
          <w:szCs w:val="22"/>
        </w:rPr>
        <w:b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62795"/>
    <w:multiLevelType w:val="multilevel"/>
    <w:tmpl w:val="555C2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CAC"/>
    <w:rsid w:val="00013587"/>
    <w:rsid w:val="000136C9"/>
    <w:rsid w:val="00022BC3"/>
    <w:rsid w:val="00043131"/>
    <w:rsid w:val="000459E3"/>
    <w:rsid w:val="00047065"/>
    <w:rsid w:val="00051C3C"/>
    <w:rsid w:val="00054807"/>
    <w:rsid w:val="0005570D"/>
    <w:rsid w:val="000562C7"/>
    <w:rsid w:val="00063AD6"/>
    <w:rsid w:val="00066D17"/>
    <w:rsid w:val="00067F1F"/>
    <w:rsid w:val="0008127C"/>
    <w:rsid w:val="000935D5"/>
    <w:rsid w:val="00097CDB"/>
    <w:rsid w:val="000A085E"/>
    <w:rsid w:val="000A1162"/>
    <w:rsid w:val="000B3E1E"/>
    <w:rsid w:val="000C7CD5"/>
    <w:rsid w:val="000E6C2C"/>
    <w:rsid w:val="00112A2C"/>
    <w:rsid w:val="00112F58"/>
    <w:rsid w:val="00121220"/>
    <w:rsid w:val="00140E7D"/>
    <w:rsid w:val="00143532"/>
    <w:rsid w:val="00150178"/>
    <w:rsid w:val="00152D56"/>
    <w:rsid w:val="00154CD1"/>
    <w:rsid w:val="00155307"/>
    <w:rsid w:val="001623CB"/>
    <w:rsid w:val="00163DA3"/>
    <w:rsid w:val="00164BDE"/>
    <w:rsid w:val="00172309"/>
    <w:rsid w:val="001753D1"/>
    <w:rsid w:val="0019013C"/>
    <w:rsid w:val="001B6CA4"/>
    <w:rsid w:val="001C1FEE"/>
    <w:rsid w:val="001C275B"/>
    <w:rsid w:val="001F0F26"/>
    <w:rsid w:val="001F738B"/>
    <w:rsid w:val="00207E4F"/>
    <w:rsid w:val="00214C1B"/>
    <w:rsid w:val="00226CB0"/>
    <w:rsid w:val="002318A4"/>
    <w:rsid w:val="00245046"/>
    <w:rsid w:val="00245DF1"/>
    <w:rsid w:val="002477BB"/>
    <w:rsid w:val="00256929"/>
    <w:rsid w:val="00282110"/>
    <w:rsid w:val="00286AC0"/>
    <w:rsid w:val="002A1539"/>
    <w:rsid w:val="002C19FD"/>
    <w:rsid w:val="002C446B"/>
    <w:rsid w:val="002C5BB8"/>
    <w:rsid w:val="002D3D99"/>
    <w:rsid w:val="002F635F"/>
    <w:rsid w:val="00301215"/>
    <w:rsid w:val="0031229C"/>
    <w:rsid w:val="00332434"/>
    <w:rsid w:val="00332FEC"/>
    <w:rsid w:val="0034428E"/>
    <w:rsid w:val="00350090"/>
    <w:rsid w:val="00350BCF"/>
    <w:rsid w:val="003646FF"/>
    <w:rsid w:val="00390F51"/>
    <w:rsid w:val="003E3B9D"/>
    <w:rsid w:val="003E76B2"/>
    <w:rsid w:val="003F3293"/>
    <w:rsid w:val="003F5D50"/>
    <w:rsid w:val="00403986"/>
    <w:rsid w:val="00412770"/>
    <w:rsid w:val="00412EE4"/>
    <w:rsid w:val="004323A0"/>
    <w:rsid w:val="00436A52"/>
    <w:rsid w:val="00467263"/>
    <w:rsid w:val="00467AC4"/>
    <w:rsid w:val="00470F3E"/>
    <w:rsid w:val="0048581D"/>
    <w:rsid w:val="00487EBA"/>
    <w:rsid w:val="00491048"/>
    <w:rsid w:val="004A51BB"/>
    <w:rsid w:val="004B7873"/>
    <w:rsid w:val="004D2609"/>
    <w:rsid w:val="004D65F4"/>
    <w:rsid w:val="004E5EF7"/>
    <w:rsid w:val="004E6B56"/>
    <w:rsid w:val="00503612"/>
    <w:rsid w:val="0052494E"/>
    <w:rsid w:val="00530115"/>
    <w:rsid w:val="0053153C"/>
    <w:rsid w:val="0053787D"/>
    <w:rsid w:val="0054098B"/>
    <w:rsid w:val="005417FB"/>
    <w:rsid w:val="005436F3"/>
    <w:rsid w:val="0056123F"/>
    <w:rsid w:val="00566E71"/>
    <w:rsid w:val="00571F1A"/>
    <w:rsid w:val="00573956"/>
    <w:rsid w:val="00584532"/>
    <w:rsid w:val="00585F59"/>
    <w:rsid w:val="00587606"/>
    <w:rsid w:val="00595941"/>
    <w:rsid w:val="00596A0F"/>
    <w:rsid w:val="005A14D5"/>
    <w:rsid w:val="005B5827"/>
    <w:rsid w:val="005C36A4"/>
    <w:rsid w:val="005D055F"/>
    <w:rsid w:val="005E122E"/>
    <w:rsid w:val="005E3DCF"/>
    <w:rsid w:val="005E64BC"/>
    <w:rsid w:val="00605DC8"/>
    <w:rsid w:val="00607BB0"/>
    <w:rsid w:val="00613FB6"/>
    <w:rsid w:val="00624DB7"/>
    <w:rsid w:val="00626CA8"/>
    <w:rsid w:val="00627209"/>
    <w:rsid w:val="0063550C"/>
    <w:rsid w:val="006465A1"/>
    <w:rsid w:val="0067072E"/>
    <w:rsid w:val="00673163"/>
    <w:rsid w:val="00675435"/>
    <w:rsid w:val="00692809"/>
    <w:rsid w:val="0069724F"/>
    <w:rsid w:val="0069749E"/>
    <w:rsid w:val="006A0CAF"/>
    <w:rsid w:val="006C3CAC"/>
    <w:rsid w:val="006C7068"/>
    <w:rsid w:val="006C7505"/>
    <w:rsid w:val="006D57DA"/>
    <w:rsid w:val="006E3758"/>
    <w:rsid w:val="006E6347"/>
    <w:rsid w:val="00702363"/>
    <w:rsid w:val="00704F61"/>
    <w:rsid w:val="00707FE4"/>
    <w:rsid w:val="00722B63"/>
    <w:rsid w:val="00725FA4"/>
    <w:rsid w:val="00733AE9"/>
    <w:rsid w:val="00740767"/>
    <w:rsid w:val="00743367"/>
    <w:rsid w:val="00772D4D"/>
    <w:rsid w:val="00775149"/>
    <w:rsid w:val="00785601"/>
    <w:rsid w:val="00791919"/>
    <w:rsid w:val="00794231"/>
    <w:rsid w:val="007A0E6F"/>
    <w:rsid w:val="007A3DBF"/>
    <w:rsid w:val="007A3F52"/>
    <w:rsid w:val="007B6DEB"/>
    <w:rsid w:val="007E31B0"/>
    <w:rsid w:val="007F3771"/>
    <w:rsid w:val="007F7F7C"/>
    <w:rsid w:val="008146FF"/>
    <w:rsid w:val="00817536"/>
    <w:rsid w:val="008273E3"/>
    <w:rsid w:val="00832859"/>
    <w:rsid w:val="00835A7B"/>
    <w:rsid w:val="008463B3"/>
    <w:rsid w:val="00847048"/>
    <w:rsid w:val="00850BB2"/>
    <w:rsid w:val="008630DE"/>
    <w:rsid w:val="00883EBB"/>
    <w:rsid w:val="00887C35"/>
    <w:rsid w:val="00892DB5"/>
    <w:rsid w:val="008A1ED3"/>
    <w:rsid w:val="008B309F"/>
    <w:rsid w:val="008B56B0"/>
    <w:rsid w:val="008C367B"/>
    <w:rsid w:val="008C3F08"/>
    <w:rsid w:val="008C6E1A"/>
    <w:rsid w:val="008D66F4"/>
    <w:rsid w:val="008E107B"/>
    <w:rsid w:val="008E6208"/>
    <w:rsid w:val="008E7014"/>
    <w:rsid w:val="008F0F99"/>
    <w:rsid w:val="008F1E42"/>
    <w:rsid w:val="009041F6"/>
    <w:rsid w:val="00904538"/>
    <w:rsid w:val="00905D83"/>
    <w:rsid w:val="009474EF"/>
    <w:rsid w:val="00947F37"/>
    <w:rsid w:val="009532B7"/>
    <w:rsid w:val="00972F2C"/>
    <w:rsid w:val="00984AE7"/>
    <w:rsid w:val="00987FD9"/>
    <w:rsid w:val="00991603"/>
    <w:rsid w:val="00995EFF"/>
    <w:rsid w:val="009A17AF"/>
    <w:rsid w:val="009A6416"/>
    <w:rsid w:val="009C7FAF"/>
    <w:rsid w:val="009F02D3"/>
    <w:rsid w:val="009F3FFB"/>
    <w:rsid w:val="009F7014"/>
    <w:rsid w:val="00A21030"/>
    <w:rsid w:val="00A352DA"/>
    <w:rsid w:val="00A45435"/>
    <w:rsid w:val="00A504DE"/>
    <w:rsid w:val="00A83C09"/>
    <w:rsid w:val="00A96CC3"/>
    <w:rsid w:val="00AA22D5"/>
    <w:rsid w:val="00AA46D6"/>
    <w:rsid w:val="00AB2FC3"/>
    <w:rsid w:val="00AB778D"/>
    <w:rsid w:val="00AC4E22"/>
    <w:rsid w:val="00AD5EAC"/>
    <w:rsid w:val="00AF73FA"/>
    <w:rsid w:val="00B10B33"/>
    <w:rsid w:val="00B23ED6"/>
    <w:rsid w:val="00B27DA7"/>
    <w:rsid w:val="00B728BC"/>
    <w:rsid w:val="00B81450"/>
    <w:rsid w:val="00B83473"/>
    <w:rsid w:val="00B852AD"/>
    <w:rsid w:val="00B934F3"/>
    <w:rsid w:val="00BA0FF8"/>
    <w:rsid w:val="00BB2097"/>
    <w:rsid w:val="00BB6BE7"/>
    <w:rsid w:val="00BC4C16"/>
    <w:rsid w:val="00BD751F"/>
    <w:rsid w:val="00BE08CD"/>
    <w:rsid w:val="00BF7DBB"/>
    <w:rsid w:val="00C1243B"/>
    <w:rsid w:val="00C33854"/>
    <w:rsid w:val="00C436A8"/>
    <w:rsid w:val="00C525E2"/>
    <w:rsid w:val="00C53652"/>
    <w:rsid w:val="00C81B6D"/>
    <w:rsid w:val="00C82713"/>
    <w:rsid w:val="00C976CD"/>
    <w:rsid w:val="00CA1617"/>
    <w:rsid w:val="00CA65CE"/>
    <w:rsid w:val="00CA7C6E"/>
    <w:rsid w:val="00CB027A"/>
    <w:rsid w:val="00CC4CA5"/>
    <w:rsid w:val="00CD4D2F"/>
    <w:rsid w:val="00D140AD"/>
    <w:rsid w:val="00D21276"/>
    <w:rsid w:val="00D23FBC"/>
    <w:rsid w:val="00D32409"/>
    <w:rsid w:val="00D357D1"/>
    <w:rsid w:val="00D37B48"/>
    <w:rsid w:val="00D7247E"/>
    <w:rsid w:val="00D74A4B"/>
    <w:rsid w:val="00D77609"/>
    <w:rsid w:val="00D81993"/>
    <w:rsid w:val="00D8575F"/>
    <w:rsid w:val="00D90B4E"/>
    <w:rsid w:val="00DA4CF9"/>
    <w:rsid w:val="00DA7E7E"/>
    <w:rsid w:val="00DB0B2D"/>
    <w:rsid w:val="00DB1926"/>
    <w:rsid w:val="00DC0937"/>
    <w:rsid w:val="00DD6748"/>
    <w:rsid w:val="00DD78AB"/>
    <w:rsid w:val="00DE19B6"/>
    <w:rsid w:val="00DE1EF3"/>
    <w:rsid w:val="00DF609B"/>
    <w:rsid w:val="00E138D1"/>
    <w:rsid w:val="00E13BEB"/>
    <w:rsid w:val="00E52CF1"/>
    <w:rsid w:val="00E55B66"/>
    <w:rsid w:val="00E656F8"/>
    <w:rsid w:val="00E95F0E"/>
    <w:rsid w:val="00E9689A"/>
    <w:rsid w:val="00E96A4D"/>
    <w:rsid w:val="00EA1C8F"/>
    <w:rsid w:val="00EC149C"/>
    <w:rsid w:val="00EC490F"/>
    <w:rsid w:val="00EC7D56"/>
    <w:rsid w:val="00ED6AA6"/>
    <w:rsid w:val="00ED70C8"/>
    <w:rsid w:val="00EE37E4"/>
    <w:rsid w:val="00EF7DD3"/>
    <w:rsid w:val="00F01396"/>
    <w:rsid w:val="00F077AA"/>
    <w:rsid w:val="00F32E94"/>
    <w:rsid w:val="00F344D3"/>
    <w:rsid w:val="00F3547E"/>
    <w:rsid w:val="00F45123"/>
    <w:rsid w:val="00F550B5"/>
    <w:rsid w:val="00F618EC"/>
    <w:rsid w:val="00F70789"/>
    <w:rsid w:val="00F958FD"/>
    <w:rsid w:val="00FD3B1B"/>
    <w:rsid w:val="00FE2F33"/>
    <w:rsid w:val="00FF1461"/>
    <w:rsid w:val="00FF6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90B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550B5"/>
    <w:pPr>
      <w:spacing w:after="0" w:line="240" w:lineRule="auto"/>
    </w:pPr>
    <w:rPr>
      <w:sz w:val="20"/>
      <w:szCs w:val="20"/>
    </w:rPr>
  </w:style>
  <w:style w:type="character" w:customStyle="1" w:styleId="FootnoteTextChar">
    <w:name w:val="Footnote Text Char"/>
    <w:basedOn w:val="DefaultParagraphFont"/>
    <w:link w:val="FootnoteText"/>
    <w:uiPriority w:val="99"/>
    <w:rsid w:val="00F550B5"/>
    <w:rPr>
      <w:sz w:val="20"/>
      <w:szCs w:val="20"/>
    </w:rPr>
  </w:style>
  <w:style w:type="character" w:styleId="FootnoteReference">
    <w:name w:val="footnote reference"/>
    <w:basedOn w:val="DefaultParagraphFont"/>
    <w:uiPriority w:val="99"/>
    <w:semiHidden/>
    <w:unhideWhenUsed/>
    <w:rsid w:val="00F550B5"/>
    <w:rPr>
      <w:vertAlign w:val="superscript"/>
    </w:rPr>
  </w:style>
  <w:style w:type="character" w:styleId="Hyperlink">
    <w:name w:val="Hyperlink"/>
    <w:basedOn w:val="DefaultParagraphFont"/>
    <w:uiPriority w:val="99"/>
    <w:unhideWhenUsed/>
    <w:rsid w:val="00503612"/>
    <w:rPr>
      <w:rFonts w:ascii="Verdana" w:hAnsi="Verdana" w:hint="default"/>
      <w:strike w:val="0"/>
      <w:dstrike w:val="0"/>
      <w:color w:val="004B91"/>
      <w:sz w:val="17"/>
      <w:szCs w:val="17"/>
      <w:u w:val="none"/>
      <w:effect w:val="none"/>
    </w:rPr>
  </w:style>
  <w:style w:type="character" w:customStyle="1" w:styleId="pmterms21">
    <w:name w:val="pmterms21"/>
    <w:basedOn w:val="DefaultParagraphFont"/>
    <w:rsid w:val="00847048"/>
    <w:rPr>
      <w:b/>
      <w:bCs/>
      <w:i w:val="0"/>
      <w:iCs w:val="0"/>
      <w:color w:val="000000"/>
    </w:rPr>
  </w:style>
  <w:style w:type="character" w:customStyle="1" w:styleId="pmterms11">
    <w:name w:val="pmterms11"/>
    <w:basedOn w:val="DefaultParagraphFont"/>
    <w:rsid w:val="003F3293"/>
    <w:rPr>
      <w:b/>
      <w:bCs/>
      <w:i w:val="0"/>
      <w:iCs w:val="0"/>
      <w:color w:val="000000"/>
    </w:rPr>
  </w:style>
  <w:style w:type="character" w:customStyle="1" w:styleId="term1">
    <w:name w:val="term1"/>
    <w:basedOn w:val="DefaultParagraphFont"/>
    <w:rsid w:val="009041F6"/>
    <w:rPr>
      <w:b/>
      <w:bCs/>
    </w:rPr>
  </w:style>
  <w:style w:type="character" w:customStyle="1" w:styleId="addmd1">
    <w:name w:val="addmd1"/>
    <w:basedOn w:val="DefaultParagraphFont"/>
    <w:rsid w:val="00725FA4"/>
    <w:rPr>
      <w:sz w:val="20"/>
      <w:szCs w:val="20"/>
    </w:rPr>
  </w:style>
  <w:style w:type="character" w:customStyle="1" w:styleId="st">
    <w:name w:val="st"/>
    <w:basedOn w:val="DefaultParagraphFont"/>
    <w:rsid w:val="00587606"/>
  </w:style>
  <w:style w:type="paragraph" w:styleId="Header">
    <w:name w:val="header"/>
    <w:basedOn w:val="Normal"/>
    <w:link w:val="HeaderChar"/>
    <w:uiPriority w:val="99"/>
    <w:unhideWhenUsed/>
    <w:rsid w:val="00C82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713"/>
  </w:style>
  <w:style w:type="paragraph" w:styleId="Footer">
    <w:name w:val="footer"/>
    <w:basedOn w:val="Normal"/>
    <w:link w:val="FooterChar"/>
    <w:uiPriority w:val="99"/>
    <w:unhideWhenUsed/>
    <w:rsid w:val="00C82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713"/>
  </w:style>
  <w:style w:type="character" w:customStyle="1" w:styleId="st1">
    <w:name w:val="st1"/>
    <w:basedOn w:val="DefaultParagraphFont"/>
    <w:rsid w:val="001623CB"/>
  </w:style>
  <w:style w:type="character" w:customStyle="1" w:styleId="Heading3Char">
    <w:name w:val="Heading 3 Char"/>
    <w:basedOn w:val="DefaultParagraphFont"/>
    <w:link w:val="Heading3"/>
    <w:uiPriority w:val="9"/>
    <w:rsid w:val="00D90B4E"/>
    <w:rPr>
      <w:rFonts w:ascii="Times New Roman" w:eastAsia="Times New Roman" w:hAnsi="Times New Roman" w:cs="Times New Roman"/>
      <w:b/>
      <w:bCs/>
      <w:sz w:val="27"/>
      <w:szCs w:val="27"/>
    </w:rPr>
  </w:style>
  <w:style w:type="character" w:styleId="Emphasis">
    <w:name w:val="Emphasis"/>
    <w:basedOn w:val="DefaultParagraphFont"/>
    <w:uiPriority w:val="20"/>
    <w:qFormat/>
    <w:rsid w:val="00D90B4E"/>
    <w:rPr>
      <w:b/>
      <w:bCs/>
      <w:i w:val="0"/>
      <w:iCs w:val="0"/>
    </w:rPr>
  </w:style>
  <w:style w:type="character" w:customStyle="1" w:styleId="b">
    <w:name w:val="b"/>
    <w:basedOn w:val="DefaultParagraphFont"/>
    <w:rsid w:val="00D90B4E"/>
  </w:style>
  <w:style w:type="character" w:styleId="HTMLCite">
    <w:name w:val="HTML Cite"/>
    <w:basedOn w:val="DefaultParagraphFont"/>
    <w:uiPriority w:val="99"/>
    <w:semiHidden/>
    <w:unhideWhenUsed/>
    <w:rsid w:val="00D90B4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90B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550B5"/>
    <w:pPr>
      <w:spacing w:after="0" w:line="240" w:lineRule="auto"/>
    </w:pPr>
    <w:rPr>
      <w:sz w:val="20"/>
      <w:szCs w:val="20"/>
    </w:rPr>
  </w:style>
  <w:style w:type="character" w:customStyle="1" w:styleId="FootnoteTextChar">
    <w:name w:val="Footnote Text Char"/>
    <w:basedOn w:val="DefaultParagraphFont"/>
    <w:link w:val="FootnoteText"/>
    <w:uiPriority w:val="99"/>
    <w:rsid w:val="00F550B5"/>
    <w:rPr>
      <w:sz w:val="20"/>
      <w:szCs w:val="20"/>
    </w:rPr>
  </w:style>
  <w:style w:type="character" w:styleId="FootnoteReference">
    <w:name w:val="footnote reference"/>
    <w:basedOn w:val="DefaultParagraphFont"/>
    <w:uiPriority w:val="99"/>
    <w:semiHidden/>
    <w:unhideWhenUsed/>
    <w:rsid w:val="00F550B5"/>
    <w:rPr>
      <w:vertAlign w:val="superscript"/>
    </w:rPr>
  </w:style>
  <w:style w:type="character" w:styleId="Hyperlink">
    <w:name w:val="Hyperlink"/>
    <w:basedOn w:val="DefaultParagraphFont"/>
    <w:uiPriority w:val="99"/>
    <w:unhideWhenUsed/>
    <w:rsid w:val="00503612"/>
    <w:rPr>
      <w:rFonts w:ascii="Verdana" w:hAnsi="Verdana" w:hint="default"/>
      <w:strike w:val="0"/>
      <w:dstrike w:val="0"/>
      <w:color w:val="004B91"/>
      <w:sz w:val="17"/>
      <w:szCs w:val="17"/>
      <w:u w:val="none"/>
      <w:effect w:val="none"/>
    </w:rPr>
  </w:style>
  <w:style w:type="character" w:customStyle="1" w:styleId="pmterms21">
    <w:name w:val="pmterms21"/>
    <w:basedOn w:val="DefaultParagraphFont"/>
    <w:rsid w:val="00847048"/>
    <w:rPr>
      <w:b/>
      <w:bCs/>
      <w:i w:val="0"/>
      <w:iCs w:val="0"/>
      <w:color w:val="000000"/>
    </w:rPr>
  </w:style>
  <w:style w:type="character" w:customStyle="1" w:styleId="pmterms11">
    <w:name w:val="pmterms11"/>
    <w:basedOn w:val="DefaultParagraphFont"/>
    <w:rsid w:val="003F3293"/>
    <w:rPr>
      <w:b/>
      <w:bCs/>
      <w:i w:val="0"/>
      <w:iCs w:val="0"/>
      <w:color w:val="000000"/>
    </w:rPr>
  </w:style>
  <w:style w:type="character" w:customStyle="1" w:styleId="term1">
    <w:name w:val="term1"/>
    <w:basedOn w:val="DefaultParagraphFont"/>
    <w:rsid w:val="009041F6"/>
    <w:rPr>
      <w:b/>
      <w:bCs/>
    </w:rPr>
  </w:style>
  <w:style w:type="character" w:customStyle="1" w:styleId="addmd1">
    <w:name w:val="addmd1"/>
    <w:basedOn w:val="DefaultParagraphFont"/>
    <w:rsid w:val="00725FA4"/>
    <w:rPr>
      <w:sz w:val="20"/>
      <w:szCs w:val="20"/>
    </w:rPr>
  </w:style>
  <w:style w:type="character" w:customStyle="1" w:styleId="st">
    <w:name w:val="st"/>
    <w:basedOn w:val="DefaultParagraphFont"/>
    <w:rsid w:val="00587606"/>
  </w:style>
  <w:style w:type="paragraph" w:styleId="Header">
    <w:name w:val="header"/>
    <w:basedOn w:val="Normal"/>
    <w:link w:val="HeaderChar"/>
    <w:uiPriority w:val="99"/>
    <w:unhideWhenUsed/>
    <w:rsid w:val="00C82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713"/>
  </w:style>
  <w:style w:type="paragraph" w:styleId="Footer">
    <w:name w:val="footer"/>
    <w:basedOn w:val="Normal"/>
    <w:link w:val="FooterChar"/>
    <w:uiPriority w:val="99"/>
    <w:unhideWhenUsed/>
    <w:rsid w:val="00C82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713"/>
  </w:style>
  <w:style w:type="character" w:customStyle="1" w:styleId="st1">
    <w:name w:val="st1"/>
    <w:basedOn w:val="DefaultParagraphFont"/>
    <w:rsid w:val="001623CB"/>
  </w:style>
  <w:style w:type="character" w:customStyle="1" w:styleId="Heading3Char">
    <w:name w:val="Heading 3 Char"/>
    <w:basedOn w:val="DefaultParagraphFont"/>
    <w:link w:val="Heading3"/>
    <w:uiPriority w:val="9"/>
    <w:rsid w:val="00D90B4E"/>
    <w:rPr>
      <w:rFonts w:ascii="Times New Roman" w:eastAsia="Times New Roman" w:hAnsi="Times New Roman" w:cs="Times New Roman"/>
      <w:b/>
      <w:bCs/>
      <w:sz w:val="27"/>
      <w:szCs w:val="27"/>
    </w:rPr>
  </w:style>
  <w:style w:type="character" w:styleId="Emphasis">
    <w:name w:val="Emphasis"/>
    <w:basedOn w:val="DefaultParagraphFont"/>
    <w:uiPriority w:val="20"/>
    <w:qFormat/>
    <w:rsid w:val="00D90B4E"/>
    <w:rPr>
      <w:b/>
      <w:bCs/>
      <w:i w:val="0"/>
      <w:iCs w:val="0"/>
    </w:rPr>
  </w:style>
  <w:style w:type="character" w:customStyle="1" w:styleId="b">
    <w:name w:val="b"/>
    <w:basedOn w:val="DefaultParagraphFont"/>
    <w:rsid w:val="00D90B4E"/>
  </w:style>
  <w:style w:type="character" w:styleId="HTMLCite">
    <w:name w:val="HTML Cite"/>
    <w:basedOn w:val="DefaultParagraphFont"/>
    <w:uiPriority w:val="99"/>
    <w:semiHidden/>
    <w:unhideWhenUsed/>
    <w:rsid w:val="00D90B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1506">
      <w:bodyDiv w:val="1"/>
      <w:marLeft w:val="0"/>
      <w:marRight w:val="0"/>
      <w:marTop w:val="0"/>
      <w:marBottom w:val="0"/>
      <w:divBdr>
        <w:top w:val="none" w:sz="0" w:space="0" w:color="auto"/>
        <w:left w:val="none" w:sz="0" w:space="0" w:color="auto"/>
        <w:bottom w:val="none" w:sz="0" w:space="0" w:color="auto"/>
        <w:right w:val="none" w:sz="0" w:space="0" w:color="auto"/>
      </w:divBdr>
      <w:divsChild>
        <w:div w:id="796486947">
          <w:marLeft w:val="0"/>
          <w:marRight w:val="0"/>
          <w:marTop w:val="0"/>
          <w:marBottom w:val="0"/>
          <w:divBdr>
            <w:top w:val="none" w:sz="0" w:space="0" w:color="auto"/>
            <w:left w:val="none" w:sz="0" w:space="0" w:color="auto"/>
            <w:bottom w:val="none" w:sz="0" w:space="0" w:color="auto"/>
            <w:right w:val="none" w:sz="0" w:space="0" w:color="auto"/>
          </w:divBdr>
          <w:divsChild>
            <w:div w:id="1089079368">
              <w:marLeft w:val="0"/>
              <w:marRight w:val="0"/>
              <w:marTop w:val="0"/>
              <w:marBottom w:val="0"/>
              <w:divBdr>
                <w:top w:val="none" w:sz="0" w:space="0" w:color="auto"/>
                <w:left w:val="none" w:sz="0" w:space="0" w:color="auto"/>
                <w:bottom w:val="none" w:sz="0" w:space="0" w:color="auto"/>
                <w:right w:val="none" w:sz="0" w:space="0" w:color="auto"/>
              </w:divBdr>
              <w:divsChild>
                <w:div w:id="1904683189">
                  <w:marLeft w:val="0"/>
                  <w:marRight w:val="0"/>
                  <w:marTop w:val="0"/>
                  <w:marBottom w:val="0"/>
                  <w:divBdr>
                    <w:top w:val="none" w:sz="0" w:space="0" w:color="auto"/>
                    <w:left w:val="none" w:sz="0" w:space="0" w:color="auto"/>
                    <w:bottom w:val="none" w:sz="0" w:space="0" w:color="auto"/>
                    <w:right w:val="none" w:sz="0" w:space="0" w:color="auto"/>
                  </w:divBdr>
                  <w:divsChild>
                    <w:div w:id="204612881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95349">
      <w:bodyDiv w:val="1"/>
      <w:marLeft w:val="0"/>
      <w:marRight w:val="0"/>
      <w:marTop w:val="0"/>
      <w:marBottom w:val="0"/>
      <w:divBdr>
        <w:top w:val="none" w:sz="0" w:space="0" w:color="auto"/>
        <w:left w:val="none" w:sz="0" w:space="0" w:color="auto"/>
        <w:bottom w:val="none" w:sz="0" w:space="0" w:color="auto"/>
        <w:right w:val="none" w:sz="0" w:space="0" w:color="auto"/>
      </w:divBdr>
      <w:divsChild>
        <w:div w:id="1189030289">
          <w:marLeft w:val="0"/>
          <w:marRight w:val="0"/>
          <w:marTop w:val="0"/>
          <w:marBottom w:val="0"/>
          <w:divBdr>
            <w:top w:val="none" w:sz="0" w:space="0" w:color="auto"/>
            <w:left w:val="none" w:sz="0" w:space="0" w:color="auto"/>
            <w:bottom w:val="none" w:sz="0" w:space="0" w:color="auto"/>
            <w:right w:val="none" w:sz="0" w:space="0" w:color="auto"/>
          </w:divBdr>
          <w:divsChild>
            <w:div w:id="15888353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432165391">
      <w:bodyDiv w:val="1"/>
      <w:marLeft w:val="0"/>
      <w:marRight w:val="0"/>
      <w:marTop w:val="0"/>
      <w:marBottom w:val="0"/>
      <w:divBdr>
        <w:top w:val="none" w:sz="0" w:space="0" w:color="auto"/>
        <w:left w:val="none" w:sz="0" w:space="0" w:color="auto"/>
        <w:bottom w:val="none" w:sz="0" w:space="0" w:color="auto"/>
        <w:right w:val="none" w:sz="0" w:space="0" w:color="auto"/>
      </w:divBdr>
      <w:divsChild>
        <w:div w:id="1943683215">
          <w:marLeft w:val="0"/>
          <w:marRight w:val="0"/>
          <w:marTop w:val="0"/>
          <w:marBottom w:val="0"/>
          <w:divBdr>
            <w:top w:val="none" w:sz="0" w:space="0" w:color="auto"/>
            <w:left w:val="none" w:sz="0" w:space="0" w:color="auto"/>
            <w:bottom w:val="none" w:sz="0" w:space="0" w:color="auto"/>
            <w:right w:val="none" w:sz="0" w:space="0" w:color="auto"/>
          </w:divBdr>
          <w:divsChild>
            <w:div w:id="1943341580">
              <w:marLeft w:val="0"/>
              <w:marRight w:val="0"/>
              <w:marTop w:val="0"/>
              <w:marBottom w:val="0"/>
              <w:divBdr>
                <w:top w:val="none" w:sz="0" w:space="0" w:color="auto"/>
                <w:left w:val="none" w:sz="0" w:space="0" w:color="auto"/>
                <w:bottom w:val="none" w:sz="0" w:space="0" w:color="auto"/>
                <w:right w:val="none" w:sz="0" w:space="0" w:color="auto"/>
              </w:divBdr>
              <w:divsChild>
                <w:div w:id="1244757524">
                  <w:marLeft w:val="0"/>
                  <w:marRight w:val="0"/>
                  <w:marTop w:val="0"/>
                  <w:marBottom w:val="0"/>
                  <w:divBdr>
                    <w:top w:val="none" w:sz="0" w:space="0" w:color="auto"/>
                    <w:left w:val="none" w:sz="0" w:space="0" w:color="auto"/>
                    <w:bottom w:val="none" w:sz="0" w:space="0" w:color="auto"/>
                    <w:right w:val="none" w:sz="0" w:space="0" w:color="auto"/>
                  </w:divBdr>
                  <w:divsChild>
                    <w:div w:id="1775898577">
                      <w:marLeft w:val="0"/>
                      <w:marRight w:val="0"/>
                      <w:marTop w:val="0"/>
                      <w:marBottom w:val="0"/>
                      <w:divBdr>
                        <w:top w:val="none" w:sz="0" w:space="0" w:color="auto"/>
                        <w:left w:val="none" w:sz="0" w:space="0" w:color="auto"/>
                        <w:bottom w:val="none" w:sz="0" w:space="0" w:color="auto"/>
                        <w:right w:val="none" w:sz="0" w:space="0" w:color="auto"/>
                      </w:divBdr>
                      <w:divsChild>
                        <w:div w:id="26569485">
                          <w:marLeft w:val="0"/>
                          <w:marRight w:val="0"/>
                          <w:marTop w:val="0"/>
                          <w:marBottom w:val="0"/>
                          <w:divBdr>
                            <w:top w:val="none" w:sz="0" w:space="0" w:color="auto"/>
                            <w:left w:val="none" w:sz="0" w:space="0" w:color="auto"/>
                            <w:bottom w:val="none" w:sz="0" w:space="0" w:color="auto"/>
                            <w:right w:val="none" w:sz="0" w:space="0" w:color="auto"/>
                          </w:divBdr>
                          <w:divsChild>
                            <w:div w:id="1054112370">
                              <w:marLeft w:val="0"/>
                              <w:marRight w:val="0"/>
                              <w:marTop w:val="0"/>
                              <w:marBottom w:val="0"/>
                              <w:divBdr>
                                <w:top w:val="none" w:sz="0" w:space="0" w:color="auto"/>
                                <w:left w:val="none" w:sz="0" w:space="0" w:color="auto"/>
                                <w:bottom w:val="none" w:sz="0" w:space="0" w:color="auto"/>
                                <w:right w:val="none" w:sz="0" w:space="0" w:color="auto"/>
                              </w:divBdr>
                              <w:divsChild>
                                <w:div w:id="1924333966">
                                  <w:marLeft w:val="0"/>
                                  <w:marRight w:val="0"/>
                                  <w:marTop w:val="0"/>
                                  <w:marBottom w:val="0"/>
                                  <w:divBdr>
                                    <w:top w:val="none" w:sz="0" w:space="0" w:color="auto"/>
                                    <w:left w:val="none" w:sz="0" w:space="0" w:color="auto"/>
                                    <w:bottom w:val="none" w:sz="0" w:space="0" w:color="auto"/>
                                    <w:right w:val="none" w:sz="0" w:space="0" w:color="auto"/>
                                  </w:divBdr>
                                  <w:divsChild>
                                    <w:div w:id="807211432">
                                      <w:marLeft w:val="0"/>
                                      <w:marRight w:val="0"/>
                                      <w:marTop w:val="0"/>
                                      <w:marBottom w:val="0"/>
                                      <w:divBdr>
                                        <w:top w:val="none" w:sz="0" w:space="0" w:color="auto"/>
                                        <w:left w:val="none" w:sz="0" w:space="0" w:color="auto"/>
                                        <w:bottom w:val="none" w:sz="0" w:space="0" w:color="auto"/>
                                        <w:right w:val="none" w:sz="0" w:space="0" w:color="auto"/>
                                      </w:divBdr>
                                      <w:divsChild>
                                        <w:div w:id="929120201">
                                          <w:marLeft w:val="0"/>
                                          <w:marRight w:val="0"/>
                                          <w:marTop w:val="0"/>
                                          <w:marBottom w:val="0"/>
                                          <w:divBdr>
                                            <w:top w:val="none" w:sz="0" w:space="0" w:color="auto"/>
                                            <w:left w:val="none" w:sz="0" w:space="0" w:color="auto"/>
                                            <w:bottom w:val="none" w:sz="0" w:space="0" w:color="auto"/>
                                            <w:right w:val="none" w:sz="0" w:space="0" w:color="auto"/>
                                          </w:divBdr>
                                          <w:divsChild>
                                            <w:div w:id="311756135">
                                              <w:marLeft w:val="0"/>
                                              <w:marRight w:val="0"/>
                                              <w:marTop w:val="0"/>
                                              <w:marBottom w:val="0"/>
                                              <w:divBdr>
                                                <w:top w:val="none" w:sz="0" w:space="0" w:color="auto"/>
                                                <w:left w:val="none" w:sz="0" w:space="0" w:color="auto"/>
                                                <w:bottom w:val="none" w:sz="0" w:space="0" w:color="auto"/>
                                                <w:right w:val="none" w:sz="0" w:space="0" w:color="auto"/>
                                              </w:divBdr>
                                              <w:divsChild>
                                                <w:div w:id="672104054">
                                                  <w:marLeft w:val="0"/>
                                                  <w:marRight w:val="0"/>
                                                  <w:marTop w:val="0"/>
                                                  <w:marBottom w:val="0"/>
                                                  <w:divBdr>
                                                    <w:top w:val="none" w:sz="0" w:space="0" w:color="auto"/>
                                                    <w:left w:val="none" w:sz="0" w:space="0" w:color="auto"/>
                                                    <w:bottom w:val="none" w:sz="0" w:space="0" w:color="auto"/>
                                                    <w:right w:val="none" w:sz="0" w:space="0" w:color="auto"/>
                                                  </w:divBdr>
                                                  <w:divsChild>
                                                    <w:div w:id="2754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www.jewishvirtuallibrary.org/jsource/judaica/ejud_0002_0016_0_15890.html" TargetMode="External"/><Relationship Id="rId4" Type="http://schemas.openxmlformats.org/officeDocument/2006/relationships/hyperlink" Target="http://webcache.googleusercontent.com/search?q=cache:I-J9ibYTqG0J:www.prenhall.com/divisions/bp/app/fort/Common/OtherData/NBAIncomeExpense/NBA%2520Finances53-54.xls+nba+salaries+1953-54&amp;cd=27&amp;hl=en&amp;ct=clnk&amp;gl=us" TargetMode="External"/><Relationship Id="rId5" Type="http://schemas.openxmlformats.org/officeDocument/2006/relationships/hyperlink" Target="http://sportsillustrated.cnn.com/vault/article/magazine/MAG1080689/index.htm" TargetMode="External"/><Relationship Id="rId6" Type="http://schemas.openxmlformats.org/officeDocument/2006/relationships/hyperlink" Target="http://mo.daytondailynews.com/blogs/content/shared-gen/blogs/dayton/throughthearch/entries/2009/05/17/a_story_of_scandal_pornography_1.html" TargetMode="External"/><Relationship Id="rId7" Type="http://schemas.openxmlformats.org/officeDocument/2006/relationships/hyperlink" Target="http://spectatorarchive.library.columbia.edu/cgi-bin/columbia?a=d&amp;d=cs19820920-01.2.20&amp;srpos=1&amp;dliv=none&amp;e=-------en-20--1--txt-IN-Molinas-ARTICLE-1001--" TargetMode="External"/><Relationship Id="rId8" Type="http://schemas.openxmlformats.org/officeDocument/2006/relationships/hyperlink" Target="http://en.wikipedia.org/wiki/United_States_Reports" TargetMode="External"/><Relationship Id="rId9" Type="http://schemas.openxmlformats.org/officeDocument/2006/relationships/hyperlink" Target="https://supreme.justia.com/us/259/200/case.html" TargetMode="External"/><Relationship Id="rId1" Type="http://schemas.openxmlformats.org/officeDocument/2006/relationships/hyperlink" Target="http://www.basketball-reference.com" TargetMode="External"/><Relationship Id="rId2" Type="http://schemas.openxmlformats.org/officeDocument/2006/relationships/hyperlink" Target="http://ahlhalloffame.com/maurice-podoloff-p167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EE7F6-3DAB-634C-92CB-DA2AEB89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6352</Words>
  <Characters>36212</Characters>
  <Application>Microsoft Macintosh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jgh4sk</dc:creator>
  <cp:lastModifiedBy>Amory Minot</cp:lastModifiedBy>
  <cp:revision>2</cp:revision>
  <cp:lastPrinted>2013-04-13T01:04:00Z</cp:lastPrinted>
  <dcterms:created xsi:type="dcterms:W3CDTF">2013-05-19T21:49:00Z</dcterms:created>
  <dcterms:modified xsi:type="dcterms:W3CDTF">2013-05-19T21:49:00Z</dcterms:modified>
</cp:coreProperties>
</file>